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07" w:rsidRDefault="00547107" w:rsidP="00547107">
      <w:pPr>
        <w:jc w:val="center"/>
        <w:rPr>
          <w:sz w:val="36"/>
        </w:rPr>
      </w:pPr>
      <w:r>
        <w:rPr>
          <w:sz w:val="36"/>
        </w:rPr>
        <w:t>Заключение об оценке эффективности реализации муниципальных программ</w:t>
      </w:r>
    </w:p>
    <w:p w:rsidR="00547107" w:rsidRDefault="00547107" w:rsidP="00547107">
      <w:pPr>
        <w:jc w:val="center"/>
        <w:rPr>
          <w:sz w:val="36"/>
        </w:rPr>
      </w:pPr>
      <w:r>
        <w:rPr>
          <w:sz w:val="36"/>
        </w:rPr>
        <w:t xml:space="preserve"> </w:t>
      </w:r>
      <w:proofErr w:type="spellStart"/>
      <w:r>
        <w:rPr>
          <w:sz w:val="36"/>
        </w:rPr>
        <w:t>Копанского</w:t>
      </w:r>
      <w:proofErr w:type="spellEnd"/>
      <w:r>
        <w:rPr>
          <w:sz w:val="36"/>
        </w:rPr>
        <w:t xml:space="preserve"> сельского поселения Ейского района </w:t>
      </w:r>
      <w:r w:rsidR="0004175B">
        <w:rPr>
          <w:sz w:val="36"/>
        </w:rPr>
        <w:t>з</w:t>
      </w:r>
      <w:bookmarkStart w:id="0" w:name="_GoBack"/>
      <w:bookmarkEnd w:id="0"/>
      <w:r>
        <w:rPr>
          <w:sz w:val="36"/>
        </w:rPr>
        <w:t>а 2022 год</w:t>
      </w:r>
    </w:p>
    <w:tbl>
      <w:tblPr>
        <w:tblW w:w="158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44"/>
        <w:gridCol w:w="3965"/>
        <w:gridCol w:w="1417"/>
        <w:gridCol w:w="1418"/>
        <w:gridCol w:w="1276"/>
        <w:gridCol w:w="1393"/>
        <w:gridCol w:w="1393"/>
        <w:gridCol w:w="1393"/>
        <w:gridCol w:w="1393"/>
        <w:gridCol w:w="1793"/>
      </w:tblGrid>
      <w:tr w:rsidR="00547107" w:rsidTr="00547107">
        <w:trPr>
          <w:trHeight w:val="1507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финансирования запланированный на 2022 год, </w:t>
            </w:r>
            <w:proofErr w:type="spellStart"/>
            <w:proofErr w:type="gramStart"/>
            <w:r>
              <w:rPr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 освоенный объем финансирования программы за 2022 год, </w:t>
            </w:r>
            <w:proofErr w:type="spellStart"/>
            <w:proofErr w:type="gramStart"/>
            <w:r>
              <w:rPr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исполнения за 2022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финансирования программ в общем объеме финансирования, %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Степень реализации мероприятий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Степень </w:t>
            </w:r>
            <w:proofErr w:type="gramStart"/>
            <w:r>
              <w:rPr>
                <w:szCs w:val="24"/>
              </w:rPr>
              <w:t>реализации(</w:t>
            </w:r>
            <w:proofErr w:type="gramEnd"/>
            <w:r>
              <w:rPr>
                <w:szCs w:val="24"/>
              </w:rPr>
              <w:t xml:space="preserve">достижения целевых показателей)  муниципальной программы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Cs w:val="24"/>
              </w:rPr>
              <w:t>Оценка эффективности реализации муниципальной программы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Уровень эффективности реализации муниципальной программы</w:t>
            </w:r>
          </w:p>
        </w:tc>
      </w:tr>
      <w:tr w:rsidR="00547107" w:rsidTr="00547107">
        <w:trPr>
          <w:trHeight w:val="283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7107" w:rsidTr="00547107">
        <w:trPr>
          <w:trHeight w:val="86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rPr>
                <w:szCs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Копанского</w:t>
            </w:r>
            <w:proofErr w:type="spellEnd"/>
            <w:r>
              <w:rPr>
                <w:color w:val="000000"/>
              </w:rPr>
              <w:t xml:space="preserve"> сельского поселения Ейского района «Развитие культуры»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6177,9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6177,9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48,9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высокий</w:t>
            </w:r>
          </w:p>
        </w:tc>
      </w:tr>
      <w:tr w:rsidR="00547107" w:rsidTr="00547107">
        <w:trPr>
          <w:trHeight w:val="8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rPr>
                <w:szCs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Копанского</w:t>
            </w:r>
            <w:proofErr w:type="spellEnd"/>
            <w:r>
              <w:rPr>
                <w:color w:val="000000"/>
              </w:rPr>
              <w:t xml:space="preserve">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6,9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547107" w:rsidTr="00547107">
        <w:trPr>
          <w:trHeight w:val="9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snapToGrid w:val="0"/>
              <w:rPr>
                <w:color w:val="000000"/>
              </w:rPr>
            </w:pPr>
            <w:r>
              <w:rPr>
                <w:bCs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Копанского</w:t>
            </w:r>
            <w:proofErr w:type="spellEnd"/>
            <w:r>
              <w:rPr>
                <w:bCs/>
              </w:rPr>
              <w:t xml:space="preserve"> сельского поселения Ейского района «Развитие жилищно-коммунального хозяйства»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4923,9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4860,7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98,7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38,5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высокий</w:t>
            </w:r>
          </w:p>
        </w:tc>
      </w:tr>
      <w:tr w:rsidR="00547107" w:rsidTr="00547107">
        <w:trPr>
          <w:trHeight w:val="11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snapToGrid w:val="0"/>
              <w:rPr>
                <w:color w:val="000000"/>
              </w:rPr>
            </w:pPr>
            <w:r>
              <w:t xml:space="preserve">Муниципальная программа </w:t>
            </w:r>
            <w:proofErr w:type="spellStart"/>
            <w:r>
              <w:t>Копанского</w:t>
            </w:r>
            <w:proofErr w:type="spellEnd"/>
            <w:r>
              <w:t xml:space="preserve"> сельского поселения Ейского района «Совершенствование и повышение эффективности использования информационно- </w:t>
            </w:r>
            <w:r>
              <w:lastRenderedPageBreak/>
              <w:t xml:space="preserve">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szCs w:val="24"/>
              </w:rPr>
            </w:pPr>
          </w:p>
          <w:p w:rsidR="00547107" w:rsidRDefault="00547107">
            <w:pPr>
              <w:jc w:val="center"/>
              <w:rPr>
                <w:szCs w:val="24"/>
              </w:rPr>
            </w:pPr>
          </w:p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высокий</w:t>
            </w:r>
          </w:p>
        </w:tc>
      </w:tr>
      <w:tr w:rsidR="00547107" w:rsidTr="00547107">
        <w:trPr>
          <w:trHeight w:val="11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107" w:rsidRDefault="0054710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Муниципальная </w:t>
            </w:r>
            <w:proofErr w:type="gramStart"/>
            <w:r>
              <w:rPr>
                <w:szCs w:val="24"/>
              </w:rPr>
              <w:t xml:space="preserve">программа  </w:t>
            </w:r>
            <w:proofErr w:type="spellStart"/>
            <w:r>
              <w:rPr>
                <w:szCs w:val="24"/>
              </w:rPr>
              <w:t>Копанского</w:t>
            </w:r>
            <w:proofErr w:type="spellEnd"/>
            <w:proofErr w:type="gramEnd"/>
            <w:r>
              <w:rPr>
                <w:szCs w:val="24"/>
              </w:rPr>
              <w:t xml:space="preserve"> сельского поселения Ейского района </w:t>
            </w:r>
            <w:r>
              <w:rPr>
                <w:rFonts w:ascii="Times New Roman CYR" w:hAnsi="Times New Roman CYR" w:cs="Times New Roman CYR"/>
                <w:szCs w:val="24"/>
              </w:rPr>
              <w:t xml:space="preserve">«Поддержка малого и среднего предпринимательства в </w:t>
            </w:r>
            <w:proofErr w:type="spellStart"/>
            <w:r>
              <w:rPr>
                <w:szCs w:val="24"/>
              </w:rPr>
              <w:t>Копанском</w:t>
            </w:r>
            <w:proofErr w:type="spellEnd"/>
            <w:r>
              <w:rPr>
                <w:szCs w:val="24"/>
              </w:rPr>
              <w:t xml:space="preserve"> сельском поселении Ейского района».</w:t>
            </w:r>
          </w:p>
          <w:p w:rsidR="00547107" w:rsidRDefault="00547107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547107" w:rsidTr="00547107">
        <w:trPr>
          <w:trHeight w:val="11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snapToGrid w:val="0"/>
            </w:pPr>
            <w:r>
              <w:rPr>
                <w:szCs w:val="24"/>
              </w:rPr>
              <w:t xml:space="preserve">Муниципальная </w:t>
            </w:r>
            <w:proofErr w:type="gramStart"/>
            <w:r>
              <w:rPr>
                <w:szCs w:val="24"/>
              </w:rPr>
              <w:t xml:space="preserve">программа  </w:t>
            </w:r>
            <w:proofErr w:type="spellStart"/>
            <w:r>
              <w:rPr>
                <w:szCs w:val="24"/>
              </w:rPr>
              <w:t>Копанского</w:t>
            </w:r>
            <w:proofErr w:type="spellEnd"/>
            <w:proofErr w:type="gramEnd"/>
            <w:r>
              <w:rPr>
                <w:szCs w:val="24"/>
              </w:rPr>
              <w:t xml:space="preserve"> сельского поселения Ейского района «Обеспечение  первичных мер пожарной безопасности на территории </w:t>
            </w:r>
            <w:proofErr w:type="spellStart"/>
            <w:r>
              <w:rPr>
                <w:szCs w:val="24"/>
              </w:rPr>
              <w:t>Копанского</w:t>
            </w:r>
            <w:proofErr w:type="spellEnd"/>
            <w:r>
              <w:rPr>
                <w:szCs w:val="24"/>
              </w:rPr>
              <w:t xml:space="preserve"> сельского поселения Ейского района на 2020-2024 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0,09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</w:p>
          <w:p w:rsidR="00547107" w:rsidRDefault="00547107">
            <w:pPr>
              <w:rPr>
                <w:szCs w:val="24"/>
              </w:rPr>
            </w:pPr>
          </w:p>
          <w:p w:rsidR="00547107" w:rsidRDefault="00547107">
            <w:pPr>
              <w:rPr>
                <w:b/>
                <w:bCs/>
                <w:szCs w:val="24"/>
              </w:rPr>
            </w:pPr>
          </w:p>
          <w:p w:rsidR="00547107" w:rsidRDefault="0054710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неудовлетворительный</w:t>
            </w:r>
          </w:p>
        </w:tc>
      </w:tr>
      <w:tr w:rsidR="00547107" w:rsidTr="00547107">
        <w:trPr>
          <w:trHeight w:val="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107" w:rsidRDefault="0054710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12636,3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71,8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7107" w:rsidRDefault="00547107">
            <w:pPr>
              <w:jc w:val="center"/>
            </w:pPr>
            <w:r>
              <w:rPr>
                <w:b/>
              </w:rPr>
              <w:t>х</w:t>
            </w:r>
          </w:p>
        </w:tc>
      </w:tr>
    </w:tbl>
    <w:p w:rsidR="00547107" w:rsidRDefault="00547107" w:rsidP="00547107">
      <w:pPr>
        <w:jc w:val="center"/>
        <w:rPr>
          <w:b/>
          <w:sz w:val="28"/>
        </w:rPr>
      </w:pPr>
    </w:p>
    <w:p w:rsidR="00547107" w:rsidRDefault="00547107" w:rsidP="00547107">
      <w:pPr>
        <w:jc w:val="center"/>
        <w:rPr>
          <w:b/>
          <w:sz w:val="28"/>
        </w:rPr>
      </w:pPr>
    </w:p>
    <w:p w:rsidR="00547107" w:rsidRDefault="00547107" w:rsidP="00547107">
      <w:pPr>
        <w:shd w:val="clear" w:color="auto" w:fill="FFFFFF"/>
        <w:rPr>
          <w:sz w:val="28"/>
        </w:rPr>
      </w:pPr>
      <w:r>
        <w:rPr>
          <w:sz w:val="28"/>
        </w:rPr>
        <w:t xml:space="preserve">Начальник финансового отдела                                             Е.П. </w:t>
      </w:r>
      <w:proofErr w:type="spellStart"/>
      <w:r>
        <w:rPr>
          <w:sz w:val="28"/>
        </w:rPr>
        <w:t>Белокреницкая</w:t>
      </w:r>
      <w:proofErr w:type="spellEnd"/>
    </w:p>
    <w:p w:rsidR="00547107" w:rsidRDefault="00547107" w:rsidP="00547107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lastRenderedPageBreak/>
        <w:t xml:space="preserve">   </w:t>
      </w:r>
    </w:p>
    <w:sectPr w:rsidR="00547107" w:rsidSect="00547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7"/>
    <w:rsid w:val="0004175B"/>
    <w:rsid w:val="00547107"/>
    <w:rsid w:val="007A02FE"/>
    <w:rsid w:val="00AA4DDA"/>
    <w:rsid w:val="00B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5687"/>
  <w15:chartTrackingRefBased/>
  <w15:docId w15:val="{5BD81358-25A0-406B-8B60-8DD60D39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107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3DF"/>
    <w:pPr>
      <w:keepNext/>
      <w:jc w:val="right"/>
      <w:outlineLvl w:val="0"/>
    </w:pPr>
    <w:rPr>
      <w:rFonts w:ascii="Arial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B73DF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1K</cp:lastModifiedBy>
  <cp:revision>4</cp:revision>
  <cp:lastPrinted>2023-05-17T13:40:00Z</cp:lastPrinted>
  <dcterms:created xsi:type="dcterms:W3CDTF">2023-05-17T13:33:00Z</dcterms:created>
  <dcterms:modified xsi:type="dcterms:W3CDTF">2023-05-17T13:41:00Z</dcterms:modified>
</cp:coreProperties>
</file>