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6F3" w:rsidRDefault="00A226F3" w:rsidP="00A226F3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ИНФОРМАЦИЯ</w:t>
      </w:r>
    </w:p>
    <w:p w:rsidR="00A226F3" w:rsidRDefault="00A226F3" w:rsidP="00A226F3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 работе с обращениями граждан в администрации </w:t>
      </w:r>
      <w:proofErr w:type="spellStart"/>
      <w:r>
        <w:rPr>
          <w:color w:val="000000"/>
          <w:sz w:val="28"/>
          <w:szCs w:val="28"/>
        </w:rPr>
        <w:t>Копанского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</w:t>
      </w:r>
      <w:proofErr w:type="spellStart"/>
      <w:r>
        <w:rPr>
          <w:color w:val="000000"/>
          <w:sz w:val="28"/>
          <w:szCs w:val="28"/>
        </w:rPr>
        <w:t>Ейского</w:t>
      </w:r>
      <w:proofErr w:type="spellEnd"/>
      <w:r>
        <w:rPr>
          <w:color w:val="000000"/>
          <w:sz w:val="28"/>
          <w:szCs w:val="28"/>
        </w:rPr>
        <w:t xml:space="preserve"> района  за 2019 год.</w:t>
      </w:r>
    </w:p>
    <w:p w:rsidR="00A226F3" w:rsidRDefault="00A226F3" w:rsidP="00A226F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A226F3" w:rsidRDefault="00A226F3" w:rsidP="00A226F3">
      <w:pPr>
        <w:jc w:val="both"/>
        <w:rPr>
          <w:color w:val="000000"/>
          <w:sz w:val="28"/>
          <w:szCs w:val="28"/>
        </w:rPr>
      </w:pPr>
    </w:p>
    <w:p w:rsidR="00A226F3" w:rsidRDefault="00A226F3" w:rsidP="00A226F3">
      <w:pPr>
        <w:jc w:val="both"/>
        <w:rPr>
          <w:color w:val="000000"/>
          <w:sz w:val="28"/>
          <w:szCs w:val="28"/>
        </w:rPr>
      </w:pPr>
    </w:p>
    <w:p w:rsidR="00A226F3" w:rsidRDefault="00A226F3" w:rsidP="00A226F3">
      <w:pPr>
        <w:ind w:firstLine="708"/>
        <w:jc w:val="both"/>
        <w:rPr>
          <w:color w:val="000000"/>
          <w:sz w:val="28"/>
        </w:rPr>
      </w:pPr>
      <w:proofErr w:type="gramStart"/>
      <w:r>
        <w:rPr>
          <w:color w:val="000000"/>
          <w:sz w:val="28"/>
          <w:szCs w:val="28"/>
        </w:rPr>
        <w:t xml:space="preserve">Администрацией </w:t>
      </w:r>
      <w:proofErr w:type="spellStart"/>
      <w:r>
        <w:rPr>
          <w:color w:val="000000"/>
          <w:sz w:val="28"/>
          <w:szCs w:val="28"/>
        </w:rPr>
        <w:t>Копанского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</w:t>
      </w:r>
      <w:proofErr w:type="spellStart"/>
      <w:r>
        <w:rPr>
          <w:color w:val="000000"/>
          <w:sz w:val="28"/>
          <w:szCs w:val="28"/>
        </w:rPr>
        <w:t>Ейского</w:t>
      </w:r>
      <w:proofErr w:type="spellEnd"/>
      <w:r>
        <w:rPr>
          <w:color w:val="000000"/>
          <w:sz w:val="28"/>
          <w:szCs w:val="28"/>
        </w:rPr>
        <w:t xml:space="preserve"> района  работа с обращениями и запросами граждан  ведется в соответствии с Конституцией Российской Федерации, </w:t>
      </w:r>
      <w:r>
        <w:rPr>
          <w:color w:val="000000"/>
          <w:sz w:val="28"/>
        </w:rPr>
        <w:t>Федеральными Законами от 02.05.2006 г. № 59-ФЗ «О порядке рассмотрения обращений граждан Российской Федерации»,  от 09.02.2009 г. № 8-ФЗ «Об обеспечении доступа к информации о деятельности государственных органов и органов местного самоуправления», Законами Краснодарского края  от 28.06.2007 г. № 1270-КЗ «О дополнительных гарантиях реализации</w:t>
      </w:r>
      <w:proofErr w:type="gramEnd"/>
      <w:r>
        <w:rPr>
          <w:color w:val="000000"/>
          <w:sz w:val="28"/>
        </w:rPr>
        <w:t xml:space="preserve"> </w:t>
      </w:r>
      <w:proofErr w:type="gramStart"/>
      <w:r>
        <w:rPr>
          <w:color w:val="000000"/>
          <w:sz w:val="28"/>
        </w:rPr>
        <w:t xml:space="preserve">права граждан на обращение в Краснодарском крае»,  от 23.06.2010 г. № 2000-КЗ «Об обеспечении доступа к информации о деятельности государственных органов Краснодарского края, органов местного самоуправления в Краснодарском крае»,   </w:t>
      </w:r>
      <w:r>
        <w:rPr>
          <w:sz w:val="28"/>
          <w:szCs w:val="28"/>
        </w:rPr>
        <w:t xml:space="preserve">Порядком работы с обращениями граждан, утвержденного постановлением администрации </w:t>
      </w:r>
      <w:proofErr w:type="spellStart"/>
      <w:r>
        <w:rPr>
          <w:sz w:val="28"/>
          <w:szCs w:val="28"/>
        </w:rPr>
        <w:t>Копанского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Ейского</w:t>
      </w:r>
      <w:proofErr w:type="spellEnd"/>
      <w:r>
        <w:rPr>
          <w:sz w:val="28"/>
          <w:szCs w:val="28"/>
        </w:rPr>
        <w:t xml:space="preserve"> района № 17 от 15 февраля 2018 года  </w:t>
      </w:r>
      <w:r>
        <w:rPr>
          <w:sz w:val="28"/>
        </w:rPr>
        <w:t>и Сборником методических рекомендаций и документов, утвержденным</w:t>
      </w:r>
      <w:r>
        <w:rPr>
          <w:color w:val="000000"/>
          <w:sz w:val="28"/>
        </w:rPr>
        <w:t xml:space="preserve"> Администрацией Президента Российской Федерации.</w:t>
      </w:r>
      <w:proofErr w:type="gramEnd"/>
    </w:p>
    <w:p w:rsidR="00A226F3" w:rsidRDefault="00A226F3" w:rsidP="00A226F3">
      <w:pPr>
        <w:suppressAutoHyphens/>
        <w:autoSpaceDN w:val="0"/>
        <w:ind w:firstLine="567"/>
        <w:jc w:val="both"/>
        <w:textAlignment w:val="baseline"/>
        <w:rPr>
          <w:rFonts w:ascii="Calibri" w:eastAsia="SimSun" w:hAnsi="Calibri" w:cs="F"/>
          <w:kern w:val="3"/>
          <w:sz w:val="28"/>
          <w:szCs w:val="28"/>
          <w:lang w:eastAsia="en-US"/>
        </w:rPr>
      </w:pPr>
      <w:r>
        <w:rPr>
          <w:bCs/>
          <w:kern w:val="3"/>
          <w:sz w:val="28"/>
          <w:szCs w:val="28"/>
        </w:rPr>
        <w:t>Граждане имеют возможность обратиться в администрацию различными способами:</w:t>
      </w:r>
    </w:p>
    <w:p w:rsidR="00A226F3" w:rsidRDefault="00A226F3" w:rsidP="00A226F3">
      <w:pPr>
        <w:suppressAutoHyphens/>
        <w:autoSpaceDN w:val="0"/>
        <w:ind w:firstLine="567"/>
        <w:jc w:val="both"/>
        <w:textAlignment w:val="baseline"/>
        <w:rPr>
          <w:rFonts w:ascii="Calibri" w:eastAsia="SimSun" w:hAnsi="Calibri" w:cs="F"/>
          <w:kern w:val="3"/>
          <w:sz w:val="28"/>
          <w:szCs w:val="28"/>
          <w:lang w:eastAsia="en-US"/>
        </w:rPr>
      </w:pPr>
      <w:r>
        <w:rPr>
          <w:bCs/>
          <w:kern w:val="3"/>
          <w:sz w:val="28"/>
          <w:szCs w:val="28"/>
        </w:rPr>
        <w:t>направить свое обращение в письменном виде почтовым отправлением или доставить его лично;</w:t>
      </w:r>
    </w:p>
    <w:p w:rsidR="00A226F3" w:rsidRDefault="00A226F3" w:rsidP="00A226F3">
      <w:pPr>
        <w:suppressAutoHyphens/>
        <w:autoSpaceDN w:val="0"/>
        <w:ind w:firstLine="567"/>
        <w:jc w:val="both"/>
        <w:textAlignment w:val="baseline"/>
        <w:rPr>
          <w:rFonts w:ascii="Calibri" w:eastAsia="SimSun" w:hAnsi="Calibri" w:cs="F"/>
          <w:kern w:val="3"/>
          <w:sz w:val="28"/>
          <w:szCs w:val="28"/>
          <w:lang w:eastAsia="en-US"/>
        </w:rPr>
      </w:pPr>
      <w:r>
        <w:rPr>
          <w:bCs/>
          <w:kern w:val="3"/>
          <w:sz w:val="28"/>
          <w:szCs w:val="28"/>
        </w:rPr>
        <w:t xml:space="preserve">направить обращение в виде электронного документа через электронную приемную  на официальном сайте </w:t>
      </w:r>
      <w:proofErr w:type="spellStart"/>
      <w:r>
        <w:rPr>
          <w:bCs/>
          <w:kern w:val="3"/>
          <w:sz w:val="28"/>
          <w:szCs w:val="28"/>
        </w:rPr>
        <w:t>Копанского</w:t>
      </w:r>
      <w:proofErr w:type="spellEnd"/>
      <w:r>
        <w:rPr>
          <w:bCs/>
          <w:kern w:val="3"/>
          <w:sz w:val="28"/>
          <w:szCs w:val="28"/>
        </w:rPr>
        <w:t xml:space="preserve"> сельского поселения </w:t>
      </w:r>
      <w:proofErr w:type="spellStart"/>
      <w:r>
        <w:rPr>
          <w:bCs/>
          <w:kern w:val="3"/>
          <w:sz w:val="28"/>
          <w:szCs w:val="28"/>
        </w:rPr>
        <w:t>Ейского</w:t>
      </w:r>
      <w:proofErr w:type="spellEnd"/>
      <w:r>
        <w:rPr>
          <w:bCs/>
          <w:kern w:val="3"/>
          <w:sz w:val="28"/>
          <w:szCs w:val="28"/>
        </w:rPr>
        <w:t xml:space="preserve"> района  </w:t>
      </w:r>
      <w:hyperlink r:id="rId7" w:history="1">
        <w:r>
          <w:rPr>
            <w:rStyle w:val="a3"/>
            <w:bCs/>
            <w:kern w:val="3"/>
            <w:sz w:val="28"/>
            <w:szCs w:val="28"/>
          </w:rPr>
          <w:t>http://spkopanskoe.ru</w:t>
        </w:r>
      </w:hyperlink>
      <w:r>
        <w:rPr>
          <w:bCs/>
          <w:kern w:val="3"/>
          <w:sz w:val="28"/>
          <w:szCs w:val="28"/>
        </w:rPr>
        <w:t xml:space="preserve"> или по электронной почте </w:t>
      </w:r>
      <w:hyperlink r:id="rId8" w:history="1">
        <w:r>
          <w:rPr>
            <w:rStyle w:val="a3"/>
            <w:bCs/>
            <w:kern w:val="3"/>
            <w:sz w:val="28"/>
            <w:szCs w:val="28"/>
            <w:lang w:val="en-US"/>
          </w:rPr>
          <w:t>administracij</w:t>
        </w:r>
        <w:r>
          <w:rPr>
            <w:rStyle w:val="a3"/>
            <w:bCs/>
            <w:kern w:val="3"/>
            <w:sz w:val="28"/>
            <w:szCs w:val="28"/>
          </w:rPr>
          <w:t>@</w:t>
        </w:r>
        <w:r>
          <w:rPr>
            <w:rStyle w:val="a3"/>
            <w:bCs/>
            <w:kern w:val="3"/>
            <w:sz w:val="28"/>
            <w:szCs w:val="28"/>
            <w:lang w:val="en-US"/>
          </w:rPr>
          <w:t>mail</w:t>
        </w:r>
        <w:r>
          <w:rPr>
            <w:rStyle w:val="a3"/>
            <w:bCs/>
            <w:kern w:val="3"/>
            <w:sz w:val="28"/>
            <w:szCs w:val="28"/>
          </w:rPr>
          <w:t>.</w:t>
        </w:r>
        <w:r>
          <w:rPr>
            <w:rStyle w:val="a3"/>
            <w:bCs/>
            <w:kern w:val="3"/>
            <w:sz w:val="28"/>
            <w:szCs w:val="28"/>
            <w:lang w:val="en-US"/>
          </w:rPr>
          <w:t>ru</w:t>
        </w:r>
      </w:hyperlink>
      <w:proofErr w:type="gramStart"/>
      <w:r w:rsidRPr="00A226F3">
        <w:rPr>
          <w:bCs/>
          <w:kern w:val="3"/>
          <w:sz w:val="28"/>
          <w:szCs w:val="28"/>
        </w:rPr>
        <w:t xml:space="preserve"> </w:t>
      </w:r>
      <w:r>
        <w:rPr>
          <w:bCs/>
          <w:kern w:val="3"/>
          <w:sz w:val="28"/>
          <w:szCs w:val="28"/>
        </w:rPr>
        <w:t>;</w:t>
      </w:r>
      <w:proofErr w:type="gramEnd"/>
    </w:p>
    <w:p w:rsidR="00A226F3" w:rsidRDefault="00A226F3" w:rsidP="00A226F3">
      <w:pPr>
        <w:suppressAutoHyphens/>
        <w:autoSpaceDN w:val="0"/>
        <w:ind w:firstLine="567"/>
        <w:jc w:val="both"/>
        <w:textAlignment w:val="baseline"/>
        <w:rPr>
          <w:rFonts w:ascii="Calibri" w:eastAsia="SimSun" w:hAnsi="Calibri" w:cs="F"/>
          <w:kern w:val="3"/>
          <w:sz w:val="28"/>
          <w:szCs w:val="28"/>
          <w:lang w:eastAsia="en-US"/>
        </w:rPr>
      </w:pPr>
      <w:r>
        <w:rPr>
          <w:bCs/>
          <w:kern w:val="3"/>
          <w:sz w:val="28"/>
          <w:szCs w:val="28"/>
        </w:rPr>
        <w:t>обратиться на телефон «горячей линии» 8(86132) 95</w:t>
      </w:r>
      <w:r>
        <w:rPr>
          <w:bCs/>
          <w:kern w:val="3"/>
          <w:sz w:val="28"/>
          <w:szCs w:val="28"/>
          <w:lang w:val="en-US"/>
        </w:rPr>
        <w:t> </w:t>
      </w:r>
      <w:r>
        <w:rPr>
          <w:bCs/>
          <w:kern w:val="3"/>
          <w:sz w:val="28"/>
          <w:szCs w:val="28"/>
        </w:rPr>
        <w:t>481</w:t>
      </w:r>
      <w:proofErr w:type="gramStart"/>
      <w:r>
        <w:rPr>
          <w:bCs/>
          <w:kern w:val="3"/>
          <w:sz w:val="28"/>
          <w:szCs w:val="28"/>
        </w:rPr>
        <w:t xml:space="preserve">  ;</w:t>
      </w:r>
      <w:proofErr w:type="gramEnd"/>
    </w:p>
    <w:p w:rsidR="00A226F3" w:rsidRDefault="00A226F3" w:rsidP="00A226F3">
      <w:pPr>
        <w:suppressAutoHyphens/>
        <w:autoSpaceDN w:val="0"/>
        <w:ind w:firstLine="567"/>
        <w:jc w:val="both"/>
        <w:textAlignment w:val="baseline"/>
        <w:rPr>
          <w:bCs/>
          <w:kern w:val="3"/>
          <w:sz w:val="28"/>
          <w:szCs w:val="28"/>
        </w:rPr>
      </w:pPr>
      <w:r>
        <w:rPr>
          <w:bCs/>
          <w:kern w:val="3"/>
          <w:sz w:val="28"/>
          <w:szCs w:val="28"/>
        </w:rPr>
        <w:t>обратиться на личный прием, осуществляемый должностными лицами администрации.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4268"/>
      </w:tblGrid>
      <w:tr w:rsidR="00A226F3" w:rsidTr="00A226F3">
        <w:tc>
          <w:tcPr>
            <w:tcW w:w="5305" w:type="dxa"/>
          </w:tcPr>
          <w:p w:rsidR="00A226F3" w:rsidRDefault="00A226F3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Информация о днях, времени приема граждан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,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а также  о порядке работы с обращениями граждан   вывешена в вестибюле административного здания. </w:t>
            </w:r>
          </w:p>
        </w:tc>
        <w:tc>
          <w:tcPr>
            <w:tcW w:w="4266" w:type="dxa"/>
            <w:hideMark/>
          </w:tcPr>
          <w:p w:rsidR="00A226F3" w:rsidRDefault="00A226F3">
            <w:pPr>
              <w:suppressAutoHyphens/>
              <w:autoSpaceDN w:val="0"/>
              <w:jc w:val="both"/>
              <w:textAlignment w:val="baseline"/>
              <w:rPr>
                <w:bCs/>
                <w:kern w:val="3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573020" cy="1445895"/>
                  <wp:effectExtent l="0" t="0" r="0" b="1905"/>
                  <wp:docPr id="3" name="Рисунок 3" descr="DSCN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SCN4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6F3" w:rsidRDefault="00A226F3" w:rsidP="00A226F3">
      <w:pPr>
        <w:suppressAutoHyphens/>
        <w:autoSpaceDN w:val="0"/>
        <w:jc w:val="both"/>
        <w:textAlignment w:val="baseline"/>
        <w:rPr>
          <w:bCs/>
          <w:kern w:val="3"/>
          <w:sz w:val="28"/>
          <w:szCs w:val="28"/>
        </w:rPr>
      </w:pPr>
    </w:p>
    <w:p w:rsidR="00A226F3" w:rsidRDefault="00A226F3" w:rsidP="00A226F3">
      <w:pPr>
        <w:ind w:firstLine="708"/>
        <w:jc w:val="both"/>
        <w:rPr>
          <w:color w:val="00B050"/>
          <w:sz w:val="28"/>
          <w:szCs w:val="28"/>
        </w:rPr>
      </w:pPr>
      <w:r>
        <w:rPr>
          <w:color w:val="000000"/>
          <w:sz w:val="28"/>
          <w:szCs w:val="28"/>
        </w:rPr>
        <w:t xml:space="preserve">В администрацию </w:t>
      </w:r>
      <w:proofErr w:type="spellStart"/>
      <w:r>
        <w:rPr>
          <w:color w:val="000000"/>
          <w:sz w:val="28"/>
          <w:szCs w:val="28"/>
        </w:rPr>
        <w:t>Копанского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</w:t>
      </w:r>
      <w:proofErr w:type="spellStart"/>
      <w:r>
        <w:rPr>
          <w:color w:val="000000"/>
          <w:sz w:val="28"/>
          <w:szCs w:val="28"/>
        </w:rPr>
        <w:t>Ейского</w:t>
      </w:r>
      <w:proofErr w:type="spellEnd"/>
      <w:r>
        <w:rPr>
          <w:color w:val="000000"/>
          <w:sz w:val="28"/>
          <w:szCs w:val="28"/>
        </w:rPr>
        <w:t xml:space="preserve"> района  в 2019   году поступило 17   письменных   обращений граждан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  <w:r>
        <w:rPr>
          <w:color w:val="000000"/>
          <w:sz w:val="28"/>
          <w:szCs w:val="28"/>
        </w:rPr>
        <w:t xml:space="preserve">  В сравнении с 2018 годом количество поступивших обращений увеличилось   на 11 .7 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%   ( 15 обращений).                      .</w:t>
      </w:r>
    </w:p>
    <w:p w:rsidR="00A226F3" w:rsidRDefault="00A226F3" w:rsidP="00A226F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Доля обращений, рассматриваемых по поручению администрации Краснодарского края в  сравнении с 2018 годом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7  обращений)  увеличилась </w:t>
      </w:r>
      <w:r>
        <w:rPr>
          <w:sz w:val="28"/>
          <w:szCs w:val="28"/>
        </w:rPr>
        <w:lastRenderedPageBreak/>
        <w:t xml:space="preserve">на  22   %   ( 9 обращений).  Увеличение доли обращений, рассматриваемых по поручении администрации  Краснодарского края  связано  с тем,  что заявитель Колесникова О.А., несмотря на разъяснения о принимаемых администрацией мерах по переводу грунтовой дороги по улице </w:t>
      </w:r>
      <w:proofErr w:type="spellStart"/>
      <w:r>
        <w:rPr>
          <w:sz w:val="28"/>
          <w:szCs w:val="28"/>
        </w:rPr>
        <w:t>Гризодубовой</w:t>
      </w:r>
      <w:proofErr w:type="spellEnd"/>
      <w:r>
        <w:rPr>
          <w:sz w:val="28"/>
          <w:szCs w:val="28"/>
        </w:rPr>
        <w:t xml:space="preserve"> в  гравийное исполнение,  многократно  обращалась в администрацию Краснодарского края  по данному вопросу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3 обращения).  Заявитель Антипенко В.Е.  дважды  обращался в администрацию Краснодарского края по вопросу уборки выявленных им на территории поселения несанкционированных свалок строительного мусора.</w:t>
      </w:r>
    </w:p>
    <w:p w:rsidR="00A226F3" w:rsidRDefault="00A226F3" w:rsidP="00A226F3">
      <w:pPr>
        <w:pStyle w:val="Standard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Результативность при рассмотрении обращений. </w:t>
      </w:r>
    </w:p>
    <w:p w:rsidR="00A226F3" w:rsidRDefault="00A226F3" w:rsidP="00A226F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поддержано, в том числе меры приняты  – 23.5    %, что на 10.2  % больше по сравнению с 2018  годом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13.3.  %);</w:t>
      </w:r>
    </w:p>
    <w:p w:rsidR="00A226F3" w:rsidRDefault="00A226F3" w:rsidP="00A226F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разъяснено –  76.5  %,  что на  11.1  %  меньше    по сравнению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:rsidR="00A226F3" w:rsidRDefault="00A226F3" w:rsidP="00A226F3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2018 годом  (86.7 %)</w:t>
      </w:r>
    </w:p>
    <w:p w:rsidR="00A226F3" w:rsidRDefault="00A226F3" w:rsidP="00A226F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отказано – 0.</w:t>
      </w:r>
    </w:p>
    <w:p w:rsidR="00A226F3" w:rsidRDefault="00A226F3" w:rsidP="00A226F3">
      <w:pPr>
        <w:jc w:val="both"/>
        <w:rPr>
          <w:rFonts w:eastAsia="Andale Sans UI" w:cs="Tahoma"/>
          <w:kern w:val="3"/>
          <w:sz w:val="28"/>
          <w:szCs w:val="28"/>
          <w:lang w:eastAsia="ja-JP" w:bidi="fa-IR"/>
        </w:rPr>
      </w:pPr>
      <w:r>
        <w:rPr>
          <w:sz w:val="28"/>
          <w:szCs w:val="28"/>
        </w:rPr>
        <w:tab/>
        <w:t xml:space="preserve">Среди  обращений граждан, поступивших в администрацию </w:t>
      </w:r>
      <w:proofErr w:type="spellStart"/>
      <w:r>
        <w:rPr>
          <w:sz w:val="28"/>
          <w:szCs w:val="28"/>
        </w:rPr>
        <w:t>Копанского</w:t>
      </w:r>
      <w:proofErr w:type="spellEnd"/>
      <w:r>
        <w:rPr>
          <w:sz w:val="28"/>
          <w:szCs w:val="28"/>
        </w:rPr>
        <w:t xml:space="preserve">  сельского поселения  в  2019 году  доминируют обращения по </w:t>
      </w:r>
      <w:r>
        <w:rPr>
          <w:rFonts w:eastAsiaTheme="minorHAnsi"/>
          <w:bCs/>
          <w:sz w:val="28"/>
          <w:szCs w:val="28"/>
          <w:lang w:eastAsia="en-US"/>
        </w:rPr>
        <w:t xml:space="preserve">вопросам  жилищно-коммунального хозяйства  -  9  обращений </w:t>
      </w:r>
      <w:proofErr w:type="gramStart"/>
      <w:r>
        <w:rPr>
          <w:rFonts w:eastAsiaTheme="minorHAnsi"/>
          <w:bCs/>
          <w:sz w:val="28"/>
          <w:szCs w:val="28"/>
          <w:lang w:eastAsia="en-US"/>
        </w:rPr>
        <w:t xml:space="preserve">(  </w:t>
      </w:r>
      <w:proofErr w:type="gramEnd"/>
      <w:r>
        <w:rPr>
          <w:rFonts w:eastAsiaTheme="minorHAnsi"/>
          <w:bCs/>
          <w:sz w:val="28"/>
          <w:szCs w:val="28"/>
          <w:lang w:eastAsia="en-US"/>
        </w:rPr>
        <w:t>53  %).   Также жители обращались по вопросам частного домовладения – 3 (17.6 %)  по  земельным вопросам  - 2 обращения (11.7   %),  обращения личного характера - 3.</w:t>
      </w: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</w:t>
      </w:r>
    </w:p>
    <w:p w:rsidR="00A226F3" w:rsidRDefault="00A226F3" w:rsidP="00A226F3">
      <w:pPr>
        <w:ind w:firstLine="66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По 4 обращениям     приняты меры,  а именно спилено аварийное дерево по улице  Калинина, напротив дома № 106, убраны 2 несанкционированные свалки строительного мусора по Объездной дороге, заявителю </w:t>
      </w:r>
      <w:proofErr w:type="spellStart"/>
      <w:r>
        <w:rPr>
          <w:sz w:val="28"/>
          <w:szCs w:val="28"/>
        </w:rPr>
        <w:t>Кондруцкой</w:t>
      </w:r>
      <w:proofErr w:type="spellEnd"/>
      <w:r>
        <w:rPr>
          <w:sz w:val="28"/>
          <w:szCs w:val="28"/>
        </w:rPr>
        <w:t xml:space="preserve"> К.Г. для обустройства дорожки завезен песок. 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13 обращениям заявителям разъяснено. </w:t>
      </w:r>
      <w:r>
        <w:rPr>
          <w:rFonts w:eastAsia="Andale Sans UI" w:cs="Tahoma"/>
          <w:kern w:val="3"/>
          <w:sz w:val="28"/>
          <w:szCs w:val="28"/>
          <w:lang w:eastAsia="ja-JP" w:bidi="fa-IR"/>
        </w:rPr>
        <w:t xml:space="preserve">                              </w:t>
      </w:r>
    </w:p>
    <w:p w:rsidR="00A226F3" w:rsidRDefault="00A226F3" w:rsidP="00A226F3">
      <w:pPr>
        <w:ind w:firstLine="669"/>
        <w:jc w:val="both"/>
        <w:rPr>
          <w:sz w:val="28"/>
        </w:rPr>
      </w:pPr>
      <w:r>
        <w:rPr>
          <w:color w:val="000000"/>
          <w:sz w:val="28"/>
          <w:szCs w:val="28"/>
        </w:rPr>
        <w:t xml:space="preserve">При рассмотрении обращений хорошо себя зарекомендовала и широко используется на протяжении нескольких лет  такая форма работы как комиссионное рассмотрение с выездом на место с участием заявителя. </w:t>
      </w:r>
      <w:r>
        <w:rPr>
          <w:color w:val="008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комиссионных выездах принимают участие  глава сельского поселения, руководители структурных подразделений администрации,  депутаты, </w:t>
      </w:r>
    </w:p>
    <w:p w:rsidR="00A226F3" w:rsidRDefault="00A226F3" w:rsidP="00A226F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 2019 году </w:t>
      </w:r>
      <w:proofErr w:type="spellStart"/>
      <w:r>
        <w:rPr>
          <w:color w:val="000000"/>
          <w:sz w:val="28"/>
          <w:szCs w:val="28"/>
        </w:rPr>
        <w:t>комиссионно</w:t>
      </w:r>
      <w:proofErr w:type="spellEnd"/>
      <w:r>
        <w:rPr>
          <w:color w:val="000000"/>
          <w:sz w:val="28"/>
          <w:szCs w:val="28"/>
        </w:rPr>
        <w:t xml:space="preserve"> с выездом на место рассмотрено</w:t>
      </w:r>
      <w:r>
        <w:rPr>
          <w:color w:val="008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35.3  % письменных обращений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в 2018 году 40    %). Низкий показатель  комиссионного рассмотрения обращений связан с  тем,  что большинство обращений  носило разъяснительный характер.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226F3" w:rsidTr="00A226F3">
        <w:tc>
          <w:tcPr>
            <w:tcW w:w="4785" w:type="dxa"/>
          </w:tcPr>
          <w:p w:rsidR="00A226F3" w:rsidRDefault="00A226F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           В целях решения поставленных в обращениях вопросов   на территории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Копанского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сельского поселения выполнены работы по обустройству улично-дорожной сети: </w:t>
            </w:r>
          </w:p>
          <w:p w:rsidR="00A226F3" w:rsidRDefault="00A226F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переведены в гравийное исполнение дороги по улицам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Гризодубовой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от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ул. Победы до  ул. Калинина, по улице Комсомольской от 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.П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>обеды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A226F3" w:rsidRDefault="00A226F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3358515</wp:posOffset>
                  </wp:positionH>
                  <wp:positionV relativeFrom="paragraph">
                    <wp:posOffset>-586105</wp:posOffset>
                  </wp:positionV>
                  <wp:extent cx="1781175" cy="1276350"/>
                  <wp:effectExtent l="0" t="0" r="952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/>
                <w:sz w:val="28"/>
                <w:szCs w:val="28"/>
                <w:lang w:eastAsia="en-US"/>
              </w:rPr>
              <w:t>до ул. Калинина. Переведена в гравийное исполнение дорога по ул. Пушкина от ул. Гагарина до ул. 40 лет Победы;</w:t>
            </w:r>
          </w:p>
          <w:p w:rsidR="00A226F3" w:rsidRDefault="00A226F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4520565</wp:posOffset>
                  </wp:positionH>
                  <wp:positionV relativeFrom="paragraph">
                    <wp:posOffset>81915</wp:posOffset>
                  </wp:positionV>
                  <wp:extent cx="1666875" cy="1390650"/>
                  <wp:effectExtent l="0" t="0" r="952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6F3" w:rsidRDefault="00A226F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на условиях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софинансирования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с жителями поселения, по их личной инициативе, переведены в гравийное исполнение участки дорог по улицам Мира и Первомайской;</w:t>
            </w:r>
          </w:p>
          <w:p w:rsidR="00A226F3" w:rsidRDefault="00A226F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A226F3" w:rsidRDefault="00A226F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A226F3" w:rsidRDefault="00A226F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87630</wp:posOffset>
                  </wp:positionV>
                  <wp:extent cx="1257300" cy="1095375"/>
                  <wp:effectExtent l="0" t="0" r="0" b="952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6F3" w:rsidRDefault="00A226F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821690</wp:posOffset>
                  </wp:positionV>
                  <wp:extent cx="1352550" cy="129540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226F3" w:rsidRDefault="00A226F3" w:rsidP="00A226F3">
      <w:pPr>
        <w:jc w:val="both"/>
        <w:rPr>
          <w:rFonts w:eastAsiaTheme="minorHAnsi"/>
          <w:sz w:val="28"/>
          <w:szCs w:val="28"/>
          <w:lang w:eastAsia="en-US"/>
        </w:rPr>
      </w:pPr>
    </w:p>
    <w:p w:rsidR="00A226F3" w:rsidRDefault="00A226F3" w:rsidP="00A226F3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весной </w:t>
      </w:r>
      <w:proofErr w:type="spellStart"/>
      <w:r>
        <w:rPr>
          <w:rFonts w:eastAsiaTheme="minorHAnsi"/>
          <w:sz w:val="28"/>
          <w:szCs w:val="28"/>
          <w:lang w:eastAsia="en-US"/>
        </w:rPr>
        <w:t>прогрейдированы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все грунтовые дороги.</w:t>
      </w:r>
    </w:p>
    <w:p w:rsidR="00A226F3" w:rsidRDefault="00A226F3" w:rsidP="00A226F3">
      <w:pPr>
        <w:jc w:val="both"/>
        <w:rPr>
          <w:rFonts w:eastAsiaTheme="minorHAnsi"/>
          <w:sz w:val="28"/>
          <w:szCs w:val="28"/>
          <w:lang w:eastAsia="en-US"/>
        </w:rPr>
      </w:pPr>
    </w:p>
    <w:p w:rsidR="00A226F3" w:rsidRDefault="00A226F3" w:rsidP="00A226F3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572000" cy="3434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6F3" w:rsidRDefault="00A226F3" w:rsidP="00A226F3">
      <w:pPr>
        <w:jc w:val="both"/>
        <w:rPr>
          <w:rFonts w:eastAsiaTheme="minorHAnsi"/>
          <w:sz w:val="28"/>
          <w:szCs w:val="28"/>
          <w:lang w:eastAsia="en-US"/>
        </w:rPr>
      </w:pPr>
    </w:p>
    <w:p w:rsidR="00A226F3" w:rsidRDefault="00A226F3" w:rsidP="00A226F3">
      <w:pPr>
        <w:jc w:val="both"/>
        <w:rPr>
          <w:rFonts w:eastAsiaTheme="minorHAnsi"/>
          <w:sz w:val="28"/>
          <w:szCs w:val="28"/>
          <w:lang w:eastAsia="en-US"/>
        </w:rPr>
      </w:pPr>
    </w:p>
    <w:p w:rsidR="00A226F3" w:rsidRDefault="00A226F3" w:rsidP="00A226F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>
        <w:rPr>
          <w:color w:val="000000"/>
          <w:sz w:val="28"/>
        </w:rPr>
        <w:t xml:space="preserve">В соответствии со ст.13 Федерального закона от 02.05.2006 года            № 59-ФЗ личные приемы граждан главой </w:t>
      </w:r>
      <w:proofErr w:type="spellStart"/>
      <w:r>
        <w:rPr>
          <w:color w:val="000000"/>
          <w:sz w:val="28"/>
        </w:rPr>
        <w:t>Копанского</w:t>
      </w:r>
      <w:proofErr w:type="spellEnd"/>
      <w:r>
        <w:rPr>
          <w:color w:val="000000"/>
          <w:sz w:val="28"/>
        </w:rPr>
        <w:t xml:space="preserve"> с сельского поселения и должностными лицами   проводились в соответствии с утвержденным графиком приемов. За отчетный период  были приняты  68   человек</w:t>
      </w:r>
      <w:proofErr w:type="gramStart"/>
      <w:r>
        <w:rPr>
          <w:color w:val="000000"/>
          <w:sz w:val="28"/>
        </w:rPr>
        <w:t xml:space="preserve"> ,</w:t>
      </w:r>
      <w:proofErr w:type="gramEnd"/>
      <w:r>
        <w:rPr>
          <w:color w:val="000000"/>
          <w:sz w:val="28"/>
        </w:rPr>
        <w:t xml:space="preserve"> в том числе главой поселения  - 43  .  </w:t>
      </w:r>
      <w:r>
        <w:rPr>
          <w:sz w:val="28"/>
          <w:szCs w:val="28"/>
        </w:rPr>
        <w:t xml:space="preserve"> </w:t>
      </w:r>
    </w:p>
    <w:p w:rsidR="00A226F3" w:rsidRDefault="00A226F3" w:rsidP="00A226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Результативность при рассмотрении устных  обращений на личном приеме главой поселения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 </w:t>
      </w:r>
    </w:p>
    <w:p w:rsidR="00A226F3" w:rsidRDefault="00A226F3" w:rsidP="00A226F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   поддержано, в том числе меры приняты  – 44    % (19 обращений);</w:t>
      </w:r>
    </w:p>
    <w:p w:rsidR="00A226F3" w:rsidRDefault="00A226F3" w:rsidP="00A226F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разъяснено –  56    %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24 обращения); </w:t>
      </w:r>
    </w:p>
    <w:p w:rsidR="00A226F3" w:rsidRDefault="00A226F3" w:rsidP="00A226F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отказано – 0. </w:t>
      </w:r>
    </w:p>
    <w:p w:rsidR="00A226F3" w:rsidRDefault="00A226F3" w:rsidP="00A226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Приоритетными в   устных обращениях были вопросы    частного домовладения</w:t>
      </w:r>
      <w:proofErr w:type="gramStart"/>
      <w:r>
        <w:rPr>
          <w:sz w:val="28"/>
          <w:szCs w:val="28"/>
        </w:rPr>
        <w:t xml:space="preserve">  .</w:t>
      </w:r>
      <w:proofErr w:type="gramEnd"/>
      <w:r>
        <w:rPr>
          <w:sz w:val="28"/>
          <w:szCs w:val="28"/>
        </w:rPr>
        <w:t xml:space="preserve">  Вопросы частного домовладения  содержались в 27.9  %  обращений (12 чел).  Также жители  обращались с вопросами   </w:t>
      </w:r>
      <w:proofErr w:type="spellStart"/>
      <w:r>
        <w:rPr>
          <w:sz w:val="28"/>
          <w:szCs w:val="28"/>
        </w:rPr>
        <w:t>грейдирования</w:t>
      </w:r>
      <w:proofErr w:type="spellEnd"/>
      <w:r>
        <w:rPr>
          <w:sz w:val="28"/>
          <w:szCs w:val="28"/>
        </w:rPr>
        <w:t xml:space="preserve"> поселковых дорог ( 5 чел)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 качества воды ( 3 чел) ,  порядка захоронения умерших на станичном кладбище ( 2 чел) ,  озеленения станицы ( 2 чел), ликвидации несанкционированных свалок (2 чел), ремонта улично-дорожной сети (4), ремонта уличного освещения (5). </w:t>
      </w:r>
    </w:p>
    <w:p w:rsidR="00A226F3" w:rsidRDefault="00A226F3" w:rsidP="00A226F3">
      <w:pPr>
        <w:ind w:firstLine="6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Кроме того авторы обращений поднимали проблемы   бесконтрольного  содержания собак,   семейно-бытовые вопросы. </w:t>
      </w:r>
    </w:p>
    <w:p w:rsidR="00A226F3" w:rsidRDefault="00A226F3" w:rsidP="00A226F3">
      <w:pPr>
        <w:ind w:firstLine="708"/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sz w:val="28"/>
          <w:szCs w:val="28"/>
        </w:rPr>
        <w:t>В целях всестороннего изучения   нужд жителей поселения в истекшем периоде проведено  42   уличных собрания граждан. Такие встречи организуются председателями ТОС</w:t>
      </w:r>
      <w:r>
        <w:rPr>
          <w:rFonts w:eastAsia="Andale Sans UI"/>
          <w:color w:val="000000"/>
          <w:kern w:val="2"/>
          <w:sz w:val="28"/>
          <w:szCs w:val="28"/>
        </w:rPr>
        <w:t xml:space="preserve">  в границах своих участков.  Вместе с главой в них  принимают  участие   депутаты Совета </w:t>
      </w:r>
      <w:proofErr w:type="spellStart"/>
      <w:r>
        <w:rPr>
          <w:rFonts w:eastAsia="Andale Sans UI"/>
          <w:color w:val="000000"/>
          <w:kern w:val="2"/>
          <w:sz w:val="28"/>
          <w:szCs w:val="28"/>
        </w:rPr>
        <w:t>Копанского</w:t>
      </w:r>
      <w:proofErr w:type="spellEnd"/>
      <w:r>
        <w:rPr>
          <w:rFonts w:eastAsia="Andale Sans UI"/>
          <w:color w:val="000000"/>
          <w:kern w:val="2"/>
          <w:sz w:val="28"/>
          <w:szCs w:val="28"/>
        </w:rPr>
        <w:t xml:space="preserve"> сельского поселения, муниципальные служащие, руководитель МУ «Забота». </w:t>
      </w:r>
    </w:p>
    <w:p w:rsidR="00A226F3" w:rsidRDefault="00A226F3" w:rsidP="00A226F3">
      <w:pPr>
        <w:suppressAutoHyphens/>
        <w:autoSpaceDN w:val="0"/>
        <w:ind w:firstLine="567"/>
        <w:jc w:val="both"/>
        <w:textAlignment w:val="baseline"/>
        <w:rPr>
          <w:rFonts w:ascii="Calibri" w:eastAsia="SimSun" w:hAnsi="Calibri" w:cs="F"/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</w:rPr>
        <w:t>Практика проведения таких мероприятий с жителями поселения позволяет оперативно принимать решения по обращениям, осуществлять взаимодействие с населением  по вопросам текущего и перспективного планирования работы администрации.</w:t>
      </w:r>
    </w:p>
    <w:p w:rsidR="00A226F3" w:rsidRDefault="00A226F3" w:rsidP="00A226F3">
      <w:pPr>
        <w:ind w:firstLine="708"/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rFonts w:eastAsia="Andale Sans UI"/>
          <w:color w:val="000000"/>
          <w:kern w:val="2"/>
          <w:sz w:val="28"/>
          <w:szCs w:val="28"/>
        </w:rPr>
        <w:t>В целях решения поставленных в обращениях граждан  вопросов:</w:t>
      </w:r>
    </w:p>
    <w:p w:rsidR="00A226F3" w:rsidRDefault="00A226F3" w:rsidP="00A226F3">
      <w:pPr>
        <w:ind w:firstLine="708"/>
        <w:jc w:val="both"/>
        <w:rPr>
          <w:rFonts w:eastAsia="Andale Sans UI"/>
          <w:color w:val="000000"/>
          <w:kern w:val="2"/>
          <w:sz w:val="28"/>
          <w:szCs w:val="28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A226F3" w:rsidTr="00A226F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убраны  старые опасные  деревья на территории станицы в количестве 10 штук,  спилены деревья по улице </w:t>
            </w:r>
            <w:proofErr w:type="spellStart"/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Мешкова</w:t>
            </w:r>
            <w:proofErr w:type="spellEnd"/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,  Калинина, пер. </w:t>
            </w:r>
            <w:proofErr w:type="gramStart"/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Пионерскому</w:t>
            </w:r>
            <w:proofErr w:type="gramEnd"/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;   </w:t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121920</wp:posOffset>
                  </wp:positionV>
                  <wp:extent cx="1809750" cy="1133475"/>
                  <wp:effectExtent l="0" t="0" r="0" b="952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26F3" w:rsidTr="00A226F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113030</wp:posOffset>
                  </wp:positionV>
                  <wp:extent cx="1123950" cy="1362075"/>
                  <wp:effectExtent l="0" t="0" r="0" b="952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проведена обрезка деревьев вдоль проезжей части по улице Советской;</w:t>
            </w:r>
          </w:p>
        </w:tc>
      </w:tr>
      <w:tr w:rsidR="00A226F3" w:rsidTr="00A226F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26F3" w:rsidRDefault="00A226F3">
            <w:pP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ликвидированы</w:t>
            </w:r>
            <w:proofErr w:type="gramEnd"/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  6 несанкционированных свалок;</w:t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24130</wp:posOffset>
                  </wp:positionV>
                  <wp:extent cx="1219200" cy="1609725"/>
                  <wp:effectExtent l="0" t="0" r="0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</w:tr>
      <w:tr w:rsidR="00A226F3" w:rsidTr="00A226F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lastRenderedPageBreak/>
              <w:t xml:space="preserve">выполнен ремонт тротуара по улице Советской от улицы Красноармейской до улицы </w:t>
            </w:r>
            <w:proofErr w:type="spellStart"/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Гаврилец</w:t>
            </w:r>
            <w:proofErr w:type="spellEnd"/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 и от улицы Чкалова до улицы Чайкиной;</w:t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1252855</wp:posOffset>
                  </wp:positionH>
                  <wp:positionV relativeFrom="paragraph">
                    <wp:posOffset>716280</wp:posOffset>
                  </wp:positionV>
                  <wp:extent cx="1476375" cy="163830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24765</wp:posOffset>
                  </wp:positionV>
                  <wp:extent cx="1619250" cy="161925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</w:tr>
      <w:tr w:rsidR="00A226F3" w:rsidTr="00A226F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88900</wp:posOffset>
                  </wp:positionV>
                  <wp:extent cx="1895475" cy="1276350"/>
                  <wp:effectExtent l="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1395095</wp:posOffset>
                  </wp:positionV>
                  <wp:extent cx="1114425" cy="1085850"/>
                  <wp:effectExtent l="0" t="0" r="952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дополнительно установлены фонари уличного освещения в количестве 35 штук;</w:t>
            </w:r>
          </w:p>
        </w:tc>
      </w:tr>
      <w:tr w:rsidR="00A226F3" w:rsidTr="00A226F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начат ремонт раздевалки на  футбольном поле;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</w:tr>
      <w:tr w:rsidR="00A226F3" w:rsidTr="00A226F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13970</wp:posOffset>
                  </wp:positionV>
                  <wp:extent cx="1828800" cy="182880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очищены ливневые стоки.</w:t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</w:tr>
    </w:tbl>
    <w:p w:rsidR="00A226F3" w:rsidRDefault="00A226F3" w:rsidP="00A226F3">
      <w:pPr>
        <w:ind w:firstLine="708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ind w:firstLine="708"/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pStyle w:val="a4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A226F3" w:rsidRDefault="00A226F3" w:rsidP="00A226F3">
      <w:pPr>
        <w:pStyle w:val="a4"/>
        <w:ind w:hanging="1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A226F3" w:rsidRDefault="00A226F3" w:rsidP="00A226F3">
      <w:pPr>
        <w:pStyle w:val="a4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A226F3" w:rsidRDefault="00A226F3" w:rsidP="00A226F3">
      <w:pPr>
        <w:ind w:firstLine="709"/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sz w:val="28"/>
          <w:szCs w:val="28"/>
        </w:rPr>
        <w:t>Большое внимание  администрацией поселения уделяется  благоустройству общественных территорий. За истекший период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в целях обустройства общественных территорий</w:t>
      </w:r>
      <w:r>
        <w:rPr>
          <w:rFonts w:eastAsia="Andale Sans UI"/>
          <w:color w:val="000000"/>
          <w:kern w:val="2"/>
          <w:sz w:val="28"/>
          <w:szCs w:val="28"/>
        </w:rPr>
        <w:t xml:space="preserve"> ежедневно проводилась  уборка парка.  Учитывая обращения граждан: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226F3" w:rsidTr="00A226F3">
        <w:tc>
          <w:tcPr>
            <w:tcW w:w="4785" w:type="dxa"/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весной были  благоустроены клумбы в центре станицы,  прилегающие территории к памятникам в парке и </w:t>
            </w: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lastRenderedPageBreak/>
              <w:t>на кладбище, высажены 50 кустов  роз,   однолетние цветы;</w:t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отремонтированы  3 клумбы </w:t>
            </w:r>
            <w:proofErr w:type="gramStart"/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( </w:t>
            </w:r>
            <w:proofErr w:type="gramEnd"/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>произведена замена  бордюрного камня);</w:t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A226F3" w:rsidRDefault="002A7DB5">
            <w:pPr>
              <w:jc w:val="both"/>
              <w:rPr>
                <w:rFonts w:eastAsia="Andale Sans UI"/>
                <w:noProof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1359C29" wp14:editId="60B4BD8A">
                  <wp:simplePos x="0" y="0"/>
                  <wp:positionH relativeFrom="column">
                    <wp:posOffset>801163</wp:posOffset>
                  </wp:positionH>
                  <wp:positionV relativeFrom="paragraph">
                    <wp:posOffset>20879</wp:posOffset>
                  </wp:positionV>
                  <wp:extent cx="1562100" cy="112395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6F3" w:rsidRDefault="00A226F3">
            <w:pPr>
              <w:jc w:val="both"/>
              <w:rPr>
                <w:rFonts w:eastAsia="Andale Sans UI"/>
                <w:noProof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A56F1E4" wp14:editId="148A81EF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1662430</wp:posOffset>
                  </wp:positionV>
                  <wp:extent cx="1847850" cy="123825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2A7DB5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BD0BE87" wp14:editId="322A13EA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-529590</wp:posOffset>
                  </wp:positionV>
                  <wp:extent cx="1504950" cy="1171575"/>
                  <wp:effectExtent l="0" t="0" r="0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2A7DB5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noProof/>
                <w:color w:val="000000"/>
                <w:kern w:val="2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52EE9E1A" wp14:editId="27342416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195580</wp:posOffset>
                  </wp:positionV>
                  <wp:extent cx="1847850" cy="123825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65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bookmarkStart w:id="0" w:name="_GoBack"/>
        <w:bookmarkEnd w:id="0"/>
      </w:tr>
    </w:tbl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109220</wp:posOffset>
            </wp:positionV>
            <wp:extent cx="1609725" cy="161925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226F3" w:rsidTr="00A226F3">
        <w:tc>
          <w:tcPr>
            <w:tcW w:w="4785" w:type="dxa"/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  <w:t xml:space="preserve">по переулку Пионерскому,  в парковой зоне высажены туи, в центре станицы высажены можжевельники; </w:t>
            </w: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</w:p>
          <w:p w:rsidR="00A226F3" w:rsidRDefault="00A226F3">
            <w:pPr>
              <w:jc w:val="both"/>
              <w:rPr>
                <w:rFonts w:eastAsia="Andale Sans UI"/>
                <w:color w:val="000000"/>
                <w:kern w:val="2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186055</wp:posOffset>
                  </wp:positionV>
                  <wp:extent cx="2319655" cy="1628775"/>
                  <wp:effectExtent l="0" t="0" r="4445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173990</wp:posOffset>
            </wp:positionV>
            <wp:extent cx="1190625" cy="157162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6F3" w:rsidRDefault="00A226F3" w:rsidP="00A226F3">
      <w:pPr>
        <w:jc w:val="both"/>
        <w:rPr>
          <w:rFonts w:eastAsia="Andale Sans UI"/>
          <w:noProof/>
          <w:color w:val="000000"/>
          <w:kern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125730</wp:posOffset>
            </wp:positionV>
            <wp:extent cx="1657350" cy="15049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ndale Sans UI"/>
          <w:noProof/>
          <w:color w:val="000000"/>
          <w:kern w:val="2"/>
          <w:sz w:val="28"/>
          <w:szCs w:val="28"/>
        </w:rPr>
        <w:t xml:space="preserve">в целях озеленения  станицы высажена </w:t>
      </w: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rFonts w:eastAsia="Andale Sans UI"/>
          <w:noProof/>
          <w:color w:val="000000"/>
          <w:kern w:val="2"/>
          <w:sz w:val="28"/>
          <w:szCs w:val="28"/>
        </w:rPr>
        <w:t>березовая роща и саженцы дубов.</w:t>
      </w:r>
    </w:p>
    <w:p w:rsidR="00A226F3" w:rsidRDefault="00A226F3" w:rsidP="00A226F3">
      <w:pPr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 </w:t>
      </w: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rFonts w:eastAsia="Andale Sans UI"/>
          <w:color w:val="000000"/>
          <w:kern w:val="2"/>
          <w:sz w:val="28"/>
          <w:szCs w:val="28"/>
        </w:rPr>
        <w:t xml:space="preserve">По  желанию граждан, при поддержке </w:t>
      </w: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rFonts w:eastAsia="Andale Sans UI"/>
          <w:color w:val="000000"/>
          <w:kern w:val="2"/>
          <w:sz w:val="28"/>
          <w:szCs w:val="28"/>
        </w:rPr>
        <w:t xml:space="preserve">депутата ЗСК С.А. </w:t>
      </w:r>
      <w:proofErr w:type="spellStart"/>
      <w:r>
        <w:rPr>
          <w:rFonts w:eastAsia="Andale Sans UI"/>
          <w:color w:val="000000"/>
          <w:kern w:val="2"/>
          <w:sz w:val="28"/>
          <w:szCs w:val="28"/>
        </w:rPr>
        <w:t>Белан</w:t>
      </w:r>
      <w:proofErr w:type="spellEnd"/>
      <w:r>
        <w:rPr>
          <w:rFonts w:eastAsia="Andale Sans UI"/>
          <w:color w:val="000000"/>
          <w:kern w:val="2"/>
          <w:sz w:val="28"/>
          <w:szCs w:val="28"/>
        </w:rPr>
        <w:t xml:space="preserve">,  </w:t>
      </w:r>
      <w:proofErr w:type="gramStart"/>
      <w:r>
        <w:rPr>
          <w:rFonts w:eastAsia="Andale Sans UI"/>
          <w:color w:val="000000"/>
          <w:kern w:val="2"/>
          <w:sz w:val="28"/>
          <w:szCs w:val="28"/>
        </w:rPr>
        <w:t>оборудована</w:t>
      </w:r>
      <w:proofErr w:type="gramEnd"/>
      <w:r>
        <w:rPr>
          <w:rFonts w:eastAsia="Andale Sans UI"/>
          <w:color w:val="000000"/>
          <w:kern w:val="2"/>
          <w:sz w:val="28"/>
          <w:szCs w:val="28"/>
        </w:rPr>
        <w:t xml:space="preserve"> </w:t>
      </w: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130810</wp:posOffset>
            </wp:positionV>
            <wp:extent cx="1628775" cy="14097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ndale Sans UI"/>
          <w:color w:val="000000"/>
          <w:kern w:val="2"/>
          <w:sz w:val="28"/>
          <w:szCs w:val="28"/>
        </w:rPr>
        <w:t>крытая тренажерная площадка</w:t>
      </w: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74295</wp:posOffset>
            </wp:positionV>
            <wp:extent cx="1552575" cy="12573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rFonts w:eastAsia="Andale Sans UI"/>
          <w:color w:val="000000"/>
          <w:kern w:val="2"/>
          <w:sz w:val="28"/>
          <w:szCs w:val="28"/>
        </w:rPr>
        <w:lastRenderedPageBreak/>
        <w:t>Дополнительно приобретено 30 урн</w:t>
      </w:r>
      <w:proofErr w:type="gramStart"/>
      <w:r>
        <w:rPr>
          <w:rFonts w:eastAsia="Andale Sans UI"/>
          <w:color w:val="000000"/>
          <w:kern w:val="2"/>
          <w:sz w:val="28"/>
          <w:szCs w:val="28"/>
        </w:rPr>
        <w:t xml:space="preserve"> ,</w:t>
      </w:r>
      <w:proofErr w:type="gramEnd"/>
      <w:r>
        <w:rPr>
          <w:rFonts w:eastAsia="Andale Sans UI"/>
          <w:color w:val="000000"/>
          <w:kern w:val="2"/>
          <w:sz w:val="28"/>
          <w:szCs w:val="28"/>
        </w:rPr>
        <w:t xml:space="preserve"> </w:t>
      </w: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-476250</wp:posOffset>
            </wp:positionV>
            <wp:extent cx="1733550" cy="14287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eastAsia="Andale Sans UI"/>
          <w:color w:val="000000"/>
          <w:kern w:val="2"/>
          <w:sz w:val="28"/>
          <w:szCs w:val="28"/>
        </w:rPr>
        <w:t>которые</w:t>
      </w:r>
      <w:proofErr w:type="gramEnd"/>
      <w:r>
        <w:rPr>
          <w:rFonts w:eastAsia="Andale Sans UI"/>
          <w:color w:val="000000"/>
          <w:kern w:val="2"/>
          <w:sz w:val="28"/>
          <w:szCs w:val="28"/>
        </w:rPr>
        <w:t xml:space="preserve"> установлены в центральной </w:t>
      </w: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rFonts w:eastAsia="Andale Sans UI"/>
          <w:color w:val="000000"/>
          <w:kern w:val="2"/>
          <w:sz w:val="28"/>
          <w:szCs w:val="28"/>
        </w:rPr>
        <w:t>части станицы</w:t>
      </w:r>
      <w:proofErr w:type="gramStart"/>
      <w:r>
        <w:rPr>
          <w:rFonts w:eastAsia="Andale Sans UI"/>
          <w:color w:val="000000"/>
          <w:kern w:val="2"/>
          <w:sz w:val="28"/>
          <w:szCs w:val="28"/>
        </w:rPr>
        <w:t xml:space="preserve"> .</w:t>
      </w:r>
      <w:proofErr w:type="gramEnd"/>
      <w:r>
        <w:rPr>
          <w:rFonts w:eastAsia="Andale Sans UI"/>
          <w:color w:val="000000"/>
          <w:kern w:val="2"/>
          <w:sz w:val="28"/>
          <w:szCs w:val="28"/>
        </w:rPr>
        <w:t xml:space="preserve">  </w:t>
      </w: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  <w:r>
        <w:rPr>
          <w:rFonts w:eastAsia="Andale Sans UI"/>
          <w:color w:val="000000"/>
          <w:kern w:val="2"/>
          <w:sz w:val="28"/>
          <w:szCs w:val="28"/>
        </w:rPr>
        <w:t xml:space="preserve">                                              </w:t>
      </w: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jc w:val="both"/>
        <w:rPr>
          <w:rFonts w:eastAsia="Andale Sans UI"/>
          <w:color w:val="000000"/>
          <w:kern w:val="2"/>
          <w:sz w:val="28"/>
          <w:szCs w:val="28"/>
        </w:rPr>
      </w:pPr>
    </w:p>
    <w:p w:rsidR="00A226F3" w:rsidRDefault="00A226F3" w:rsidP="00A226F3">
      <w:pPr>
        <w:suppressAutoHyphens/>
        <w:autoSpaceDN w:val="0"/>
        <w:ind w:firstLine="567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Эффективность рассмотрения обращений граждан обеспечивается, в первую очередь, за счет оперативного контроля сроков исполнения поручений, повышения персональной ответственности исполнителей и активного участия главы поселения  в контроле результатов.</w:t>
      </w:r>
    </w:p>
    <w:p w:rsidR="00A226F3" w:rsidRDefault="00A226F3" w:rsidP="00A226F3">
      <w:pPr>
        <w:suppressAutoHyphens/>
        <w:autoSpaceDN w:val="0"/>
        <w:ind w:firstLine="567"/>
        <w:jc w:val="both"/>
        <w:textAlignment w:val="baseline"/>
        <w:rPr>
          <w:rFonts w:eastAsia="SimSun"/>
          <w:kern w:val="3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ab/>
      </w:r>
      <w:r>
        <w:rPr>
          <w:rFonts w:eastAsia="SimSun"/>
          <w:kern w:val="3"/>
          <w:sz w:val="28"/>
          <w:szCs w:val="28"/>
          <w:lang w:eastAsia="en-US"/>
        </w:rPr>
        <w:t>С целью оперативного решения вопросов, обозначенных на личном приеме граждан и увеличения результативности их исполнения, после приема глава  осуществляет  выезды лично.</w:t>
      </w:r>
    </w:p>
    <w:p w:rsidR="00A226F3" w:rsidRDefault="00A226F3" w:rsidP="00A226F3">
      <w:pPr>
        <w:pStyle w:val="Standard"/>
        <w:shd w:val="clear" w:color="auto" w:fill="FFFFFF"/>
        <w:spacing w:after="0"/>
        <w:ind w:right="2" w:firstLine="567"/>
        <w:jc w:val="both"/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</w:pPr>
      <w:r>
        <w:rPr>
          <w:rFonts w:ascii="Times New Roman" w:hAnsi="Times New Roman" w:cs="Times New Roman"/>
          <w:sz w:val="28"/>
          <w:szCs w:val="28"/>
        </w:rPr>
        <w:t xml:space="preserve">    Одной из эффективных форм общения с населением  стала работа  телефона «Горячей линии», что позволяет гражданам  находить ответы на многие вопросы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обращаясь в краевые и федеральные органы власти.   43    жителей   </w:t>
      </w:r>
      <w:r>
        <w:rPr>
          <w:rFonts w:ascii="Times New Roman" w:hAnsi="Times New Roman" w:cs="Times New Roman"/>
          <w:color w:val="000000"/>
          <w:sz w:val="28"/>
          <w:szCs w:val="28"/>
        </w:rPr>
        <w:t>получили консультации и разъяснения по возникающим вопросам по  телефону  «Горячей линии».</w:t>
      </w:r>
      <w:r>
        <w:rPr>
          <w:rFonts w:ascii="Times New Roman" w:eastAsia="Andale Sans UI" w:hAnsi="Times New Roman" w:cs="Times New Roman"/>
          <w:sz w:val="28"/>
          <w:szCs w:val="28"/>
          <w:lang w:eastAsia="ja-JP" w:bidi="fa-IR"/>
        </w:rPr>
        <w:t xml:space="preserve"> </w:t>
      </w:r>
    </w:p>
    <w:p w:rsidR="00A226F3" w:rsidRDefault="00A226F3" w:rsidP="00A226F3">
      <w:pPr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Основной тематикой обращений по «горячей линии» являлось   освещение улиц,  покос сорной растительности,  вывоз мусора,  переход на цифровое телевидение.   По всем обращениям гражданам даны необходимые разъяснения.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226F3" w:rsidTr="00A226F3">
        <w:tc>
          <w:tcPr>
            <w:tcW w:w="4785" w:type="dxa"/>
            <w:hideMark/>
          </w:tcPr>
          <w:p w:rsidR="00A226F3" w:rsidRDefault="00A226F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С целью расширения форм связи с населением, всестороннего изучения нужд жителей  у входа в здание администрации расположен почтовый ящик «Почта главы </w:t>
            </w:r>
            <w:proofErr w:type="spellStart"/>
            <w:r>
              <w:rPr>
                <w:sz w:val="28"/>
                <w:szCs w:val="28"/>
                <w:lang w:eastAsia="en-US"/>
              </w:rPr>
              <w:t>Копанского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сельского поселения».  С 2011 года на здании администрации размещены почтовый ящик «Почта главы муниципального образования </w:t>
            </w:r>
            <w:proofErr w:type="spellStart"/>
            <w:r>
              <w:rPr>
                <w:sz w:val="28"/>
                <w:szCs w:val="28"/>
                <w:lang w:eastAsia="en-US"/>
              </w:rPr>
              <w:t>Ейский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район»,  почтовый ящик «Почта губернатора Краснодарского края».</w:t>
            </w:r>
          </w:p>
        </w:tc>
        <w:tc>
          <w:tcPr>
            <w:tcW w:w="4786" w:type="dxa"/>
            <w:hideMark/>
          </w:tcPr>
          <w:p w:rsidR="00A226F3" w:rsidRDefault="00A226F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753995" cy="1552575"/>
                  <wp:effectExtent l="0" t="0" r="8255" b="9525"/>
                  <wp:docPr id="1" name="Рисунок 1" descr="DSCN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N4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6F3" w:rsidRDefault="00A226F3" w:rsidP="00A226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официальном сайте </w:t>
      </w:r>
      <w:proofErr w:type="spellStart"/>
      <w:r>
        <w:rPr>
          <w:color w:val="000000"/>
          <w:sz w:val="28"/>
          <w:szCs w:val="28"/>
        </w:rPr>
        <w:t>Копанского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 </w:t>
      </w:r>
      <w:proofErr w:type="spellStart"/>
      <w:r>
        <w:rPr>
          <w:color w:val="000000"/>
          <w:sz w:val="28"/>
          <w:szCs w:val="28"/>
        </w:rPr>
        <w:t>Ейского</w:t>
      </w:r>
      <w:proofErr w:type="spellEnd"/>
      <w:r>
        <w:rPr>
          <w:color w:val="000000"/>
          <w:sz w:val="28"/>
          <w:szCs w:val="28"/>
        </w:rPr>
        <w:t xml:space="preserve"> района  (</w:t>
      </w:r>
      <w:hyperlink r:id="rId34" w:history="1">
        <w:r>
          <w:rPr>
            <w:rStyle w:val="a3"/>
            <w:bCs/>
            <w:kern w:val="3"/>
            <w:sz w:val="28"/>
            <w:szCs w:val="28"/>
          </w:rPr>
          <w:t>http://spkopanskoe.ru</w:t>
        </w:r>
      </w:hyperlink>
      <w:proofErr w:type="gramStart"/>
      <w:r>
        <w:rPr>
          <w:bCs/>
          <w:kern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)</w:t>
      </w:r>
      <w:proofErr w:type="gramEnd"/>
      <w:r>
        <w:rPr>
          <w:color w:val="000000"/>
          <w:sz w:val="28"/>
          <w:szCs w:val="28"/>
        </w:rPr>
        <w:t xml:space="preserve">, проводится информационно-разъяснительная работа о социально значимых нормативно-правовых актах, целевых программах, о планах по благоустройству и перспективных задачах администрации. </w:t>
      </w:r>
    </w:p>
    <w:p w:rsidR="00A226F3" w:rsidRDefault="00A226F3" w:rsidP="00A226F3">
      <w:pPr>
        <w:widowControl w:val="0"/>
        <w:suppressAutoHyphens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целях  улучшения обслуживания населения </w:t>
      </w:r>
      <w:proofErr w:type="spellStart"/>
      <w:r>
        <w:rPr>
          <w:sz w:val="28"/>
          <w:szCs w:val="28"/>
        </w:rPr>
        <w:t>Копанского</w:t>
      </w:r>
      <w:proofErr w:type="spellEnd"/>
      <w:r>
        <w:rPr>
          <w:sz w:val="28"/>
          <w:szCs w:val="28"/>
        </w:rPr>
        <w:t xml:space="preserve">  сельского поселения в администрации ведут прием граждан нотариус, в здании администрации открыт филиал многофункционального центра «Мои документы».  Жители станицы, не выезжая 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йск</w:t>
      </w:r>
      <w:proofErr w:type="spellEnd"/>
      <w:r>
        <w:rPr>
          <w:sz w:val="28"/>
          <w:szCs w:val="28"/>
        </w:rPr>
        <w:t xml:space="preserve">,  могут получить  </w:t>
      </w:r>
      <w:r>
        <w:rPr>
          <w:sz w:val="28"/>
          <w:szCs w:val="28"/>
        </w:rPr>
        <w:lastRenderedPageBreak/>
        <w:t>консультации по интересующим вопросам.</w:t>
      </w:r>
    </w:p>
    <w:p w:rsidR="00A226F3" w:rsidRDefault="00A226F3" w:rsidP="00A226F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Все обращения граждан рассматриваются с участием председателей ТОС. </w:t>
      </w:r>
    </w:p>
    <w:p w:rsidR="00A226F3" w:rsidRDefault="00A226F3" w:rsidP="00A226F3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Особое внимание уделяется </w:t>
      </w:r>
      <w:proofErr w:type="gramStart"/>
      <w:r>
        <w:rPr>
          <w:color w:val="000000"/>
          <w:sz w:val="28"/>
          <w:szCs w:val="28"/>
        </w:rPr>
        <w:t>контролю за</w:t>
      </w:r>
      <w:proofErr w:type="gramEnd"/>
      <w:r>
        <w:rPr>
          <w:color w:val="000000"/>
          <w:sz w:val="28"/>
          <w:szCs w:val="28"/>
        </w:rPr>
        <w:t xml:space="preserve"> исполнением поручений главы   по рассмотрению обращений граждан и проверке достоверности ответов. </w:t>
      </w:r>
    </w:p>
    <w:p w:rsidR="00A226F3" w:rsidRDefault="00A226F3" w:rsidP="00A226F3">
      <w:pPr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Анализ работы с обращениями граждан показывает, что при внимательном отношении к проблемам заявителей на местах, неукоснительном соблюдении требований законодательства о работе с обращениями граждан, оперативно оказанной консультативной помощи во взаимодействии со всеми заинтересованными организациями и учреждениями, а также оказанной правовой поддержкой населению значительно сокращается количество обращений, в том числе повторных и неоднократных.</w:t>
      </w:r>
      <w:proofErr w:type="gramEnd"/>
    </w:p>
    <w:p w:rsidR="00A226F3" w:rsidRDefault="00A226F3" w:rsidP="00A226F3">
      <w:pPr>
        <w:jc w:val="both"/>
        <w:rPr>
          <w:color w:val="000000"/>
          <w:sz w:val="28"/>
          <w:szCs w:val="28"/>
        </w:rPr>
      </w:pPr>
    </w:p>
    <w:p w:rsidR="00A226F3" w:rsidRDefault="00A226F3" w:rsidP="00A226F3">
      <w:pPr>
        <w:jc w:val="both"/>
        <w:rPr>
          <w:color w:val="000000"/>
          <w:sz w:val="28"/>
          <w:szCs w:val="28"/>
        </w:rPr>
      </w:pPr>
    </w:p>
    <w:p w:rsidR="00A226F3" w:rsidRDefault="00A226F3" w:rsidP="00A226F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Начальник общего отдела                                                             Л.В. Скляренко</w:t>
      </w:r>
    </w:p>
    <w:p w:rsidR="00A226F3" w:rsidRDefault="00A226F3" w:rsidP="00A226F3">
      <w:pPr>
        <w:ind w:firstLine="709"/>
        <w:jc w:val="both"/>
        <w:rPr>
          <w:color w:val="000000"/>
          <w:sz w:val="28"/>
          <w:szCs w:val="28"/>
        </w:rPr>
      </w:pPr>
    </w:p>
    <w:p w:rsidR="00A226F3" w:rsidRDefault="00A226F3" w:rsidP="00A226F3">
      <w:pPr>
        <w:ind w:firstLine="709"/>
        <w:jc w:val="both"/>
        <w:rPr>
          <w:color w:val="000000"/>
          <w:sz w:val="28"/>
          <w:szCs w:val="28"/>
        </w:rPr>
      </w:pPr>
    </w:p>
    <w:p w:rsidR="00A226F3" w:rsidRDefault="00A226F3" w:rsidP="00A226F3">
      <w:pPr>
        <w:ind w:firstLine="709"/>
        <w:jc w:val="both"/>
        <w:rPr>
          <w:color w:val="000000"/>
          <w:sz w:val="28"/>
          <w:szCs w:val="28"/>
        </w:rPr>
      </w:pPr>
    </w:p>
    <w:p w:rsidR="00A226F3" w:rsidRDefault="00A226F3" w:rsidP="00A226F3">
      <w:pPr>
        <w:ind w:firstLine="709"/>
        <w:jc w:val="both"/>
        <w:rPr>
          <w:color w:val="000000"/>
          <w:sz w:val="28"/>
          <w:szCs w:val="28"/>
        </w:rPr>
      </w:pPr>
    </w:p>
    <w:p w:rsidR="00A226F3" w:rsidRDefault="00A226F3" w:rsidP="00A226F3">
      <w:pPr>
        <w:ind w:firstLine="709"/>
        <w:jc w:val="both"/>
        <w:rPr>
          <w:color w:val="000000"/>
          <w:sz w:val="28"/>
          <w:szCs w:val="28"/>
        </w:rPr>
      </w:pPr>
    </w:p>
    <w:p w:rsidR="00A226F3" w:rsidRDefault="00A226F3" w:rsidP="00A226F3">
      <w:pPr>
        <w:ind w:firstLine="709"/>
        <w:jc w:val="both"/>
        <w:rPr>
          <w:color w:val="000000"/>
          <w:sz w:val="28"/>
          <w:szCs w:val="28"/>
        </w:rPr>
      </w:pPr>
    </w:p>
    <w:p w:rsidR="00A226F3" w:rsidRDefault="00A226F3" w:rsidP="00A226F3">
      <w:pPr>
        <w:rPr>
          <w:color w:val="000000"/>
          <w:sz w:val="28"/>
          <w:szCs w:val="28"/>
        </w:rPr>
      </w:pPr>
    </w:p>
    <w:p w:rsidR="004B7E2B" w:rsidRDefault="004B7E2B"/>
    <w:sectPr w:rsidR="004B7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D74F5"/>
    <w:multiLevelType w:val="hybridMultilevel"/>
    <w:tmpl w:val="3C90AFC4"/>
    <w:lvl w:ilvl="0" w:tplc="BE44F22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02A"/>
    <w:rsid w:val="0001302A"/>
    <w:rsid w:val="002A7DB5"/>
    <w:rsid w:val="004B7E2B"/>
    <w:rsid w:val="00A2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26F3"/>
    <w:rPr>
      <w:color w:val="0000FF"/>
      <w:u w:val="single"/>
    </w:rPr>
  </w:style>
  <w:style w:type="paragraph" w:styleId="a4">
    <w:name w:val="No Spacing"/>
    <w:uiPriority w:val="1"/>
    <w:qFormat/>
    <w:rsid w:val="00A226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rsid w:val="00A226F3"/>
    <w:pPr>
      <w:suppressAutoHyphens/>
      <w:autoSpaceDN w:val="0"/>
    </w:pPr>
    <w:rPr>
      <w:rFonts w:ascii="Calibri" w:eastAsia="SimSun" w:hAnsi="Calibri" w:cs="F"/>
      <w:kern w:val="3"/>
    </w:rPr>
  </w:style>
  <w:style w:type="table" w:styleId="a5">
    <w:name w:val="Table Grid"/>
    <w:basedOn w:val="a1"/>
    <w:uiPriority w:val="59"/>
    <w:rsid w:val="00A226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226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6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26F3"/>
    <w:rPr>
      <w:color w:val="0000FF"/>
      <w:u w:val="single"/>
    </w:rPr>
  </w:style>
  <w:style w:type="paragraph" w:styleId="a4">
    <w:name w:val="No Spacing"/>
    <w:uiPriority w:val="1"/>
    <w:qFormat/>
    <w:rsid w:val="00A226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rsid w:val="00A226F3"/>
    <w:pPr>
      <w:suppressAutoHyphens/>
      <w:autoSpaceDN w:val="0"/>
    </w:pPr>
    <w:rPr>
      <w:rFonts w:ascii="Calibri" w:eastAsia="SimSun" w:hAnsi="Calibri" w:cs="F"/>
      <w:kern w:val="3"/>
    </w:rPr>
  </w:style>
  <w:style w:type="table" w:styleId="a5">
    <w:name w:val="Table Grid"/>
    <w:basedOn w:val="a1"/>
    <w:uiPriority w:val="59"/>
    <w:rsid w:val="00A226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226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6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3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cij@mai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spkopanskoe.ru" TargetMode="External"/><Relationship Id="rId7" Type="http://schemas.openxmlformats.org/officeDocument/2006/relationships/hyperlink" Target="http://spkopanskoe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AB4FF-B73D-44B1-9AA8-54DFCAB7E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1643</Words>
  <Characters>9370</Characters>
  <Application>Microsoft Office Word</Application>
  <DocSecurity>0</DocSecurity>
  <Lines>78</Lines>
  <Paragraphs>21</Paragraphs>
  <ScaleCrop>false</ScaleCrop>
  <Company/>
  <LinksUpToDate>false</LinksUpToDate>
  <CharactersWithSpaces>10992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2020-01-22T12:02:00Z</dcterms:created>
  <dcterms:modified xsi:type="dcterms:W3CDTF">2020-01-22T12:05:00Z</dcterms:modified>
</cp:coreProperties>
</file>