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9D" w:rsidRDefault="001A219D" w:rsidP="001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1A219D" w:rsidRDefault="001A219D" w:rsidP="001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Ейского района за 9 месяцев  2017  года</w:t>
      </w:r>
    </w:p>
    <w:p w:rsidR="001A219D" w:rsidRDefault="001A219D" w:rsidP="001A219D">
      <w:pPr>
        <w:jc w:val="center"/>
        <w:rPr>
          <w:b/>
          <w:sz w:val="28"/>
          <w:szCs w:val="28"/>
        </w:rPr>
      </w:pPr>
    </w:p>
    <w:p w:rsidR="001A219D" w:rsidRDefault="001A219D" w:rsidP="001A219D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 </w:t>
      </w:r>
      <w:r>
        <w:rPr>
          <w:sz w:val="28"/>
          <w:szCs w:val="28"/>
        </w:rPr>
        <w:t xml:space="preserve">Порядком работы с обращениями граждан, утвержденного постановлением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№ 43 от 05 мая 2014 года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Федерации.</w:t>
      </w:r>
      <w:proofErr w:type="gramEnd"/>
    </w:p>
    <w:p w:rsidR="001A219D" w:rsidRDefault="001A219D" w:rsidP="001A219D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1A219D" w:rsidRDefault="001A219D" w:rsidP="001A219D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1A219D" w:rsidRDefault="001A219D" w:rsidP="001A219D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приемную  на официальном сайте </w:t>
      </w:r>
      <w:proofErr w:type="spellStart"/>
      <w:r>
        <w:rPr>
          <w:bCs/>
          <w:kern w:val="3"/>
          <w:sz w:val="28"/>
          <w:szCs w:val="28"/>
        </w:rPr>
        <w:t>Копанского</w:t>
      </w:r>
      <w:proofErr w:type="spellEnd"/>
      <w:r>
        <w:rPr>
          <w:bCs/>
          <w:kern w:val="3"/>
          <w:sz w:val="28"/>
          <w:szCs w:val="28"/>
        </w:rPr>
        <w:t xml:space="preserve"> сельского поселения Ейского района </w:t>
      </w:r>
      <w:hyperlink r:id="rId6" w:history="1">
        <w:r>
          <w:rPr>
            <w:rStyle w:val="a3"/>
            <w:rFonts w:ascii="Calibri" w:eastAsia="SimSun" w:hAnsi="Calibri" w:cs="F"/>
            <w:kern w:val="3"/>
            <w:sz w:val="28"/>
            <w:szCs w:val="28"/>
            <w:lang w:eastAsia="en-US"/>
          </w:rPr>
          <w:t>http://kopanskoesp.ru</w:t>
        </w:r>
      </w:hyperlink>
      <w:r>
        <w:rPr>
          <w:rFonts w:ascii="Calibri" w:eastAsia="SimSun" w:hAnsi="Calibri" w:cs="F"/>
          <w:kern w:val="3"/>
          <w:sz w:val="28"/>
          <w:szCs w:val="28"/>
          <w:lang w:eastAsia="en-US"/>
        </w:rPr>
        <w:t>.</w:t>
      </w:r>
      <w:r>
        <w:rPr>
          <w:bCs/>
          <w:kern w:val="3"/>
          <w:sz w:val="28"/>
          <w:szCs w:val="28"/>
        </w:rPr>
        <w:t xml:space="preserve"> или по электронной почте;</w:t>
      </w:r>
    </w:p>
    <w:p w:rsidR="001A219D" w:rsidRDefault="001A219D" w:rsidP="001A219D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</w:t>
      </w:r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</w:p>
    <w:p w:rsidR="001A219D" w:rsidRDefault="001A219D" w:rsidP="001A219D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администрации.</w:t>
      </w:r>
    </w:p>
    <w:p w:rsidR="001A219D" w:rsidRDefault="001A219D" w:rsidP="001A219D">
      <w:pPr>
        <w:ind w:firstLine="708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за  9 месяцев  2017  года поступило  16  письменных  обращений,  </w:t>
      </w:r>
      <w:r>
        <w:rPr>
          <w:sz w:val="28"/>
          <w:szCs w:val="28"/>
        </w:rPr>
        <w:t>в том числе  1 обращение из Управления  През</w:t>
      </w:r>
      <w:r w:rsidR="00271AC0">
        <w:rPr>
          <w:sz w:val="28"/>
          <w:szCs w:val="28"/>
        </w:rPr>
        <w:t>идента Российской Федерации,   3</w:t>
      </w:r>
      <w:r>
        <w:rPr>
          <w:sz w:val="28"/>
          <w:szCs w:val="28"/>
        </w:rPr>
        <w:t xml:space="preserve"> обращения из адми</w:t>
      </w:r>
      <w:r w:rsidR="00271AC0">
        <w:rPr>
          <w:sz w:val="28"/>
          <w:szCs w:val="28"/>
        </w:rPr>
        <w:t xml:space="preserve">нистрации Краснодарского края, 4 </w:t>
      </w:r>
      <w:r>
        <w:rPr>
          <w:sz w:val="28"/>
          <w:szCs w:val="28"/>
        </w:rPr>
        <w:t xml:space="preserve"> обращения из муниципально</w:t>
      </w:r>
      <w:r w:rsidR="00271AC0">
        <w:rPr>
          <w:sz w:val="28"/>
          <w:szCs w:val="28"/>
        </w:rPr>
        <w:t xml:space="preserve">го образования </w:t>
      </w:r>
      <w:proofErr w:type="spellStart"/>
      <w:r w:rsidR="00271AC0">
        <w:rPr>
          <w:sz w:val="28"/>
          <w:szCs w:val="28"/>
        </w:rPr>
        <w:t>Ейский</w:t>
      </w:r>
      <w:proofErr w:type="spellEnd"/>
      <w:r w:rsidR="00271AC0">
        <w:rPr>
          <w:sz w:val="28"/>
          <w:szCs w:val="28"/>
        </w:rPr>
        <w:t xml:space="preserve"> район,  8 </w:t>
      </w:r>
      <w:r>
        <w:rPr>
          <w:sz w:val="28"/>
          <w:szCs w:val="28"/>
        </w:rPr>
        <w:t xml:space="preserve"> обращений  к  главе  сельского поселения. </w:t>
      </w:r>
      <w:r>
        <w:rPr>
          <w:color w:val="000000"/>
          <w:sz w:val="28"/>
          <w:szCs w:val="28"/>
        </w:rPr>
        <w:t xml:space="preserve">   В сравнении с  аналогичным периодом прошлого года   количество поступивш</w:t>
      </w:r>
      <w:r w:rsidR="00271AC0">
        <w:rPr>
          <w:color w:val="000000"/>
          <w:sz w:val="28"/>
          <w:szCs w:val="28"/>
        </w:rPr>
        <w:t>их обращений уменьшилось  на  36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271AC0">
        <w:rPr>
          <w:color w:val="000000"/>
          <w:sz w:val="28"/>
          <w:szCs w:val="28"/>
        </w:rPr>
        <w:t>%   (25   обращений).  На 82</w:t>
      </w:r>
      <w:r>
        <w:rPr>
          <w:color w:val="000000"/>
          <w:sz w:val="28"/>
          <w:szCs w:val="28"/>
        </w:rPr>
        <w:t xml:space="preserve"> % уменьшилось количество обращений из админи</w:t>
      </w:r>
      <w:r w:rsidR="00271AC0">
        <w:rPr>
          <w:color w:val="000000"/>
          <w:sz w:val="28"/>
          <w:szCs w:val="28"/>
        </w:rPr>
        <w:t xml:space="preserve">страции Краснодарского края </w:t>
      </w:r>
      <w:proofErr w:type="gramStart"/>
      <w:r w:rsidR="00271AC0">
        <w:rPr>
          <w:color w:val="000000"/>
          <w:sz w:val="28"/>
          <w:szCs w:val="28"/>
        </w:rPr>
        <w:t xml:space="preserve">( </w:t>
      </w:r>
      <w:proofErr w:type="gramEnd"/>
      <w:r w:rsidR="00271AC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обра</w:t>
      </w:r>
      <w:r w:rsidR="00271AC0">
        <w:rPr>
          <w:color w:val="000000"/>
          <w:sz w:val="28"/>
          <w:szCs w:val="28"/>
        </w:rPr>
        <w:t>щений)</w:t>
      </w:r>
      <w:r>
        <w:rPr>
          <w:color w:val="000000"/>
          <w:sz w:val="28"/>
          <w:szCs w:val="28"/>
        </w:rPr>
        <w:t>.</w:t>
      </w:r>
    </w:p>
    <w:p w:rsidR="001A219D" w:rsidRDefault="00271AC0" w:rsidP="001A219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Рассмотрено 16  обращений,  5</w:t>
      </w:r>
      <w:r w:rsidR="001A219D">
        <w:rPr>
          <w:sz w:val="28"/>
          <w:szCs w:val="28"/>
        </w:rPr>
        <w:t xml:space="preserve">  -   </w:t>
      </w:r>
      <w:proofErr w:type="spellStart"/>
      <w:r w:rsidR="001A219D">
        <w:rPr>
          <w:sz w:val="28"/>
          <w:szCs w:val="28"/>
        </w:rPr>
        <w:t>комиссионно</w:t>
      </w:r>
      <w:proofErr w:type="spellEnd"/>
      <w:r w:rsidR="001A219D">
        <w:rPr>
          <w:sz w:val="28"/>
          <w:szCs w:val="28"/>
        </w:rPr>
        <w:t>,  с выездом на место с участием заявителя.  По сравнению с аналогичны</w:t>
      </w:r>
      <w:r>
        <w:rPr>
          <w:sz w:val="28"/>
          <w:szCs w:val="28"/>
        </w:rPr>
        <w:t>м периодом прошлого года  на  59</w:t>
      </w:r>
      <w:r w:rsidR="001A219D">
        <w:rPr>
          <w:sz w:val="28"/>
          <w:szCs w:val="28"/>
        </w:rPr>
        <w:t xml:space="preserve"> % снижено рассмотрение обращений </w:t>
      </w:r>
      <w:proofErr w:type="spellStart"/>
      <w:r w:rsidR="001A219D">
        <w:rPr>
          <w:sz w:val="28"/>
          <w:szCs w:val="28"/>
        </w:rPr>
        <w:t>комиссионно</w:t>
      </w:r>
      <w:proofErr w:type="spellEnd"/>
      <w:r w:rsidR="001A219D">
        <w:rPr>
          <w:sz w:val="28"/>
          <w:szCs w:val="28"/>
        </w:rPr>
        <w:t xml:space="preserve"> с выездом на место. </w:t>
      </w:r>
      <w:r w:rsidR="001A219D">
        <w:rPr>
          <w:color w:val="000000"/>
          <w:sz w:val="28"/>
          <w:szCs w:val="28"/>
        </w:rPr>
        <w:t xml:space="preserve"> Снижение этого показателя объясняется тем, что большинство обращений  носил</w:t>
      </w:r>
      <w:r w:rsidR="00FF122B">
        <w:rPr>
          <w:color w:val="000000"/>
          <w:sz w:val="28"/>
          <w:szCs w:val="28"/>
        </w:rPr>
        <w:t>о разъяснительный характер.</w:t>
      </w:r>
      <w:r w:rsidR="001A219D">
        <w:rPr>
          <w:color w:val="000000"/>
          <w:sz w:val="28"/>
          <w:szCs w:val="28"/>
        </w:rPr>
        <w:t xml:space="preserve"> </w:t>
      </w:r>
    </w:p>
    <w:p w:rsidR="001A219D" w:rsidRDefault="001A219D" w:rsidP="001A219D">
      <w:pPr>
        <w:ind w:firstLine="708"/>
        <w:jc w:val="both"/>
        <w:rPr>
          <w:sz w:val="28"/>
          <w:szCs w:val="28"/>
        </w:rPr>
      </w:pPr>
    </w:p>
    <w:p w:rsidR="001A219D" w:rsidRDefault="001A219D" w:rsidP="001A219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Анализ ре</w:t>
      </w:r>
      <w:r w:rsidR="00FF122B">
        <w:rPr>
          <w:sz w:val="28"/>
          <w:szCs w:val="28"/>
        </w:rPr>
        <w:t>зультативности показал, что по 12</w:t>
      </w:r>
      <w:r>
        <w:rPr>
          <w:sz w:val="28"/>
          <w:szCs w:val="28"/>
        </w:rPr>
        <w:t xml:space="preserve"> обращениям,   гражданам было разъяснено,  4  обращения поддержано.  С целью повышения качества рассмотрения обращений   контролировалось 100 %   поручений. </w:t>
      </w:r>
      <w:r>
        <w:rPr>
          <w:color w:val="000000"/>
          <w:sz w:val="28"/>
          <w:szCs w:val="28"/>
        </w:rPr>
        <w:t xml:space="preserve"> Пров</w:t>
      </w:r>
      <w:r w:rsidR="00FF122B">
        <w:rPr>
          <w:color w:val="000000"/>
          <w:sz w:val="28"/>
          <w:szCs w:val="28"/>
        </w:rPr>
        <w:t>ерено достоверность ответа  по 2 обращениям</w:t>
      </w:r>
      <w:proofErr w:type="gramStart"/>
      <w:r w:rsidR="00FF12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  с выездом на место. На дополнительном контроле и контроле до полного исполнения </w:t>
      </w:r>
      <w:r w:rsidR="00FF122B">
        <w:rPr>
          <w:sz w:val="28"/>
          <w:szCs w:val="28"/>
        </w:rPr>
        <w:t>находится   2</w:t>
      </w:r>
      <w:r>
        <w:rPr>
          <w:sz w:val="28"/>
          <w:szCs w:val="28"/>
        </w:rPr>
        <w:t xml:space="preserve"> письменных </w:t>
      </w:r>
      <w:r>
        <w:rPr>
          <w:color w:val="000000"/>
          <w:sz w:val="28"/>
          <w:szCs w:val="28"/>
        </w:rPr>
        <w:t xml:space="preserve"> обращения</w:t>
      </w:r>
      <w:proofErr w:type="gramStart"/>
      <w:r w:rsidR="00FF122B">
        <w:rPr>
          <w:color w:val="000000"/>
          <w:sz w:val="28"/>
          <w:szCs w:val="28"/>
        </w:rPr>
        <w:t xml:space="preserve"> .</w:t>
      </w:r>
      <w:proofErr w:type="gramEnd"/>
      <w:r w:rsidR="00FF122B">
        <w:rPr>
          <w:color w:val="000000"/>
          <w:sz w:val="28"/>
          <w:szCs w:val="28"/>
        </w:rPr>
        <w:t xml:space="preserve"> В связи с полным исполнением уменьшено количество письменных обращений, поставленных на дополнительный контроль ( 2 обращения).</w:t>
      </w:r>
    </w:p>
    <w:p w:rsidR="001A219D" w:rsidRDefault="001A219D" w:rsidP="001A219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сравнению с аналогичным периодом прошлого года тематика обращений несколько изменилась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Среди  обращений граждан, поступивших в администрацию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 в  отчетном периоде   доминируют обращения по:</w:t>
      </w:r>
    </w:p>
    <w:p w:rsidR="00FF122B" w:rsidRDefault="005A4B25" w:rsidP="001A219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1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1A219D">
        <w:rPr>
          <w:sz w:val="28"/>
          <w:szCs w:val="28"/>
        </w:rPr>
        <w:t>вопрос</w:t>
      </w:r>
      <w:r w:rsidR="00FF122B">
        <w:rPr>
          <w:sz w:val="28"/>
          <w:szCs w:val="28"/>
        </w:rPr>
        <w:t xml:space="preserve">ам  дорожного хозяйства    –  31,2 </w:t>
      </w:r>
      <w:r w:rsidR="001A219D">
        <w:rPr>
          <w:sz w:val="28"/>
          <w:szCs w:val="28"/>
        </w:rPr>
        <w:t xml:space="preserve"> % </w:t>
      </w:r>
      <w:proofErr w:type="gramStart"/>
      <w:r w:rsidR="001A219D">
        <w:rPr>
          <w:sz w:val="28"/>
          <w:szCs w:val="28"/>
        </w:rPr>
        <w:t xml:space="preserve">( </w:t>
      </w:r>
      <w:proofErr w:type="gramEnd"/>
      <w:r w:rsidR="001A219D">
        <w:rPr>
          <w:sz w:val="28"/>
          <w:szCs w:val="28"/>
        </w:rPr>
        <w:t>5 об</w:t>
      </w:r>
      <w:r w:rsidR="00FF122B">
        <w:rPr>
          <w:sz w:val="28"/>
          <w:szCs w:val="28"/>
        </w:rPr>
        <w:t>ращений).</w:t>
      </w:r>
    </w:p>
    <w:p w:rsidR="001A219D" w:rsidRDefault="001A219D" w:rsidP="001A219D">
      <w:pPr>
        <w:pStyle w:val="Standard"/>
        <w:ind w:firstLine="6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-</w:t>
      </w:r>
      <w:r w:rsidR="005A4B25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="00FF122B">
        <w:rPr>
          <w:sz w:val="28"/>
          <w:szCs w:val="28"/>
        </w:rPr>
        <w:t>емельных</w:t>
      </w:r>
      <w:proofErr w:type="spellEnd"/>
      <w:r w:rsidR="00FF122B">
        <w:rPr>
          <w:sz w:val="28"/>
          <w:szCs w:val="28"/>
        </w:rPr>
        <w:t xml:space="preserve">  </w:t>
      </w:r>
      <w:proofErr w:type="spellStart"/>
      <w:r w:rsidR="00FF122B">
        <w:rPr>
          <w:sz w:val="28"/>
          <w:szCs w:val="28"/>
        </w:rPr>
        <w:t>участков</w:t>
      </w:r>
      <w:proofErr w:type="spellEnd"/>
      <w:r w:rsidR="00FF122B">
        <w:rPr>
          <w:sz w:val="28"/>
          <w:szCs w:val="28"/>
        </w:rPr>
        <w:t xml:space="preserve">   -  </w:t>
      </w:r>
      <w:r w:rsidR="00FF122B">
        <w:rPr>
          <w:sz w:val="28"/>
          <w:szCs w:val="28"/>
          <w:lang w:val="ru-RU"/>
        </w:rPr>
        <w:t xml:space="preserve">31,2 </w:t>
      </w:r>
      <w:r w:rsidR="00FF122B">
        <w:rPr>
          <w:sz w:val="28"/>
          <w:szCs w:val="28"/>
        </w:rPr>
        <w:t xml:space="preserve"> % ( </w:t>
      </w:r>
      <w:r w:rsidR="00FF122B">
        <w:rPr>
          <w:sz w:val="28"/>
          <w:szCs w:val="28"/>
          <w:lang w:val="ru-RU"/>
        </w:rPr>
        <w:t>5</w:t>
      </w:r>
      <w:r w:rsidR="00FF122B">
        <w:rPr>
          <w:sz w:val="28"/>
          <w:szCs w:val="28"/>
        </w:rPr>
        <w:t xml:space="preserve"> </w:t>
      </w:r>
      <w:proofErr w:type="spellStart"/>
      <w:r w:rsidR="00FF122B">
        <w:rPr>
          <w:sz w:val="28"/>
          <w:szCs w:val="28"/>
        </w:rPr>
        <w:t>обращени</w:t>
      </w:r>
      <w:proofErr w:type="spellEnd"/>
      <w:r w:rsidR="00FF122B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); </w:t>
      </w:r>
    </w:p>
    <w:p w:rsidR="001A219D" w:rsidRDefault="001A219D" w:rsidP="001A219D">
      <w:pPr>
        <w:pStyle w:val="Standard"/>
        <w:ind w:firstLine="6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</w:t>
      </w:r>
      <w:r>
        <w:rPr>
          <w:lang w:val="ru-RU"/>
        </w:rPr>
        <w:t xml:space="preserve"> </w:t>
      </w:r>
      <w:r w:rsidR="00FF122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F122B">
        <w:rPr>
          <w:sz w:val="28"/>
          <w:szCs w:val="28"/>
        </w:rPr>
        <w:t>граждан</w:t>
      </w:r>
      <w:proofErr w:type="spellEnd"/>
      <w:r w:rsidR="00FF122B">
        <w:rPr>
          <w:sz w:val="28"/>
          <w:szCs w:val="28"/>
        </w:rPr>
        <w:t xml:space="preserve"> </w:t>
      </w:r>
      <w:proofErr w:type="spellStart"/>
      <w:r w:rsidR="00FF122B">
        <w:rPr>
          <w:sz w:val="28"/>
          <w:szCs w:val="28"/>
        </w:rPr>
        <w:t>касались</w:t>
      </w:r>
      <w:proofErr w:type="spellEnd"/>
      <w:r w:rsidR="00FF122B">
        <w:rPr>
          <w:sz w:val="28"/>
          <w:szCs w:val="28"/>
        </w:rPr>
        <w:t xml:space="preserve"> </w:t>
      </w:r>
      <w:r w:rsidR="00FF122B">
        <w:rPr>
          <w:sz w:val="28"/>
          <w:szCs w:val="28"/>
          <w:lang w:val="ru-RU"/>
        </w:rPr>
        <w:t>сведений из архива;</w:t>
      </w:r>
    </w:p>
    <w:p w:rsidR="00FF122B" w:rsidRPr="005A4B25" w:rsidRDefault="005A4B25" w:rsidP="005A4B25">
      <w:pPr>
        <w:pStyle w:val="Standard"/>
        <w:ind w:firstLine="6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 4</w:t>
      </w:r>
      <w:r w:rsidR="00FF122B">
        <w:rPr>
          <w:sz w:val="28"/>
          <w:szCs w:val="28"/>
          <w:lang w:val="ru-RU"/>
        </w:rPr>
        <w:t xml:space="preserve"> обращения  </w:t>
      </w:r>
      <w:r>
        <w:rPr>
          <w:sz w:val="28"/>
          <w:szCs w:val="28"/>
          <w:lang w:val="ru-RU"/>
        </w:rPr>
        <w:t xml:space="preserve"> граждан касались других вопросов. </w:t>
      </w:r>
      <w:r w:rsidR="00FF122B">
        <w:rPr>
          <w:sz w:val="28"/>
          <w:szCs w:val="28"/>
          <w:lang w:val="ru-RU"/>
        </w:rPr>
        <w:t xml:space="preserve">                              </w:t>
      </w:r>
    </w:p>
    <w:p w:rsidR="001A219D" w:rsidRDefault="001A219D" w:rsidP="001A219D">
      <w:pPr>
        <w:pStyle w:val="Standard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Федеральным законом от 03 июля 2016 года № 334-ФЗ «О внесении изменений в Земельный кодекс Российской  Федерации и отдельные законодательные акты Российской Федерации», были внесены изменения в статью 3.3 Федерального закона от 25 октября 2001 года № 137-ФЗ «О введении в действие Земельного кодекса Российской Федерации». В соответствии с указанными изменениями предоставление земельных участков, государственная собственность на которые не разграничена, осуществляется 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муниципального района.     Заявителям разъяснены принятые изменения земельного законодательства и рекомендовано обратиться  с  заявлением о предоставлении земельного участка  в администрацию муниципального образования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район.</w:t>
      </w:r>
    </w:p>
    <w:p w:rsidR="005A4B25" w:rsidRPr="005A4B25" w:rsidRDefault="001A219D" w:rsidP="005A4B25">
      <w:pPr>
        <w:pStyle w:val="Standard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решения вопросов по обустройству улично-дорожной сети в апреле месяце проведено </w:t>
      </w:r>
      <w:proofErr w:type="spellStart"/>
      <w:r>
        <w:rPr>
          <w:sz w:val="28"/>
          <w:szCs w:val="28"/>
          <w:lang w:val="ru-RU"/>
        </w:rPr>
        <w:t>грейдирование</w:t>
      </w:r>
      <w:proofErr w:type="spellEnd"/>
      <w:r>
        <w:rPr>
          <w:sz w:val="28"/>
          <w:szCs w:val="28"/>
          <w:lang w:val="ru-RU"/>
        </w:rPr>
        <w:t xml:space="preserve"> всех  грунтовых пос</w:t>
      </w:r>
      <w:r w:rsidR="005A4B25">
        <w:rPr>
          <w:sz w:val="28"/>
          <w:szCs w:val="28"/>
          <w:lang w:val="ru-RU"/>
        </w:rPr>
        <w:t xml:space="preserve">елковых дорог. Выполнены работы по переводу грунтовых дорог в гравийные по улицам Пушкина от улицы </w:t>
      </w:r>
      <w:proofErr w:type="spellStart"/>
      <w:r w:rsidR="005A4B25">
        <w:rPr>
          <w:sz w:val="28"/>
          <w:szCs w:val="28"/>
          <w:lang w:val="ru-RU"/>
        </w:rPr>
        <w:t>Мешкова</w:t>
      </w:r>
      <w:proofErr w:type="spellEnd"/>
      <w:r w:rsidR="005A4B25">
        <w:rPr>
          <w:sz w:val="28"/>
          <w:szCs w:val="28"/>
          <w:lang w:val="ru-RU"/>
        </w:rPr>
        <w:t xml:space="preserve"> до улицы Ленина,  Победы от улицы 40 лет октября до улицы Комсомольской. Выполнен ремонт гравийного покрытия по улице Калинина  от улицы Матросова до улицы </w:t>
      </w:r>
      <w:proofErr w:type="spellStart"/>
      <w:r w:rsidR="005A4B25">
        <w:rPr>
          <w:sz w:val="28"/>
          <w:szCs w:val="28"/>
          <w:lang w:val="ru-RU"/>
        </w:rPr>
        <w:t>Гризодубовой</w:t>
      </w:r>
      <w:proofErr w:type="spellEnd"/>
      <w:r w:rsidR="005A4B25">
        <w:rPr>
          <w:sz w:val="28"/>
          <w:szCs w:val="28"/>
          <w:lang w:val="ru-RU"/>
        </w:rPr>
        <w:t xml:space="preserve">, ремонт асфальтового покрытия по улице </w:t>
      </w:r>
      <w:proofErr w:type="spellStart"/>
      <w:r w:rsidR="005A4B25">
        <w:rPr>
          <w:sz w:val="28"/>
          <w:szCs w:val="28"/>
          <w:lang w:val="ru-RU"/>
        </w:rPr>
        <w:t>О.Кошевого</w:t>
      </w:r>
      <w:proofErr w:type="spellEnd"/>
      <w:r w:rsidR="005A4B25">
        <w:rPr>
          <w:sz w:val="28"/>
          <w:szCs w:val="28"/>
          <w:lang w:val="ru-RU"/>
        </w:rPr>
        <w:t xml:space="preserve"> от улицы Калинина до автодороги «Ейск-Ясенская-Новоминская». Выполнен ремонт тротуарной плитки по улице Калинина от улицы </w:t>
      </w:r>
      <w:proofErr w:type="spellStart"/>
      <w:r w:rsidR="005A4B25">
        <w:rPr>
          <w:sz w:val="28"/>
          <w:szCs w:val="28"/>
          <w:lang w:val="ru-RU"/>
        </w:rPr>
        <w:t>Мешкова</w:t>
      </w:r>
      <w:proofErr w:type="spellEnd"/>
      <w:r w:rsidR="005A4B25">
        <w:rPr>
          <w:sz w:val="28"/>
          <w:szCs w:val="28"/>
          <w:lang w:val="ru-RU"/>
        </w:rPr>
        <w:t xml:space="preserve"> до улицы Гагарина.</w:t>
      </w:r>
    </w:p>
    <w:p w:rsidR="001A219D" w:rsidRDefault="001A219D" w:rsidP="001A219D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целях решения вопроса поставленного в обращении Новиковой А.Е.   по обустройству  тротуара по улице Садовой,   </w:t>
      </w:r>
      <w:proofErr w:type="spellStart"/>
      <w:r>
        <w:rPr>
          <w:rFonts w:cs="Times New Roman"/>
          <w:sz w:val="28"/>
          <w:szCs w:val="28"/>
        </w:rPr>
        <w:t>согласно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требований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доступности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инвалидов</w:t>
      </w:r>
      <w:proofErr w:type="spellEnd"/>
      <w:r>
        <w:rPr>
          <w:rFonts w:cs="Times New Roman"/>
          <w:sz w:val="28"/>
          <w:szCs w:val="28"/>
        </w:rPr>
        <w:t xml:space="preserve">  к </w:t>
      </w:r>
      <w:proofErr w:type="spellStart"/>
      <w:r>
        <w:rPr>
          <w:rFonts w:cs="Times New Roman"/>
          <w:sz w:val="28"/>
          <w:szCs w:val="28"/>
        </w:rPr>
        <w:t>объекту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социальной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инфраструктуры</w:t>
      </w:r>
      <w:proofErr w:type="spellEnd"/>
      <w:r w:rsidR="005A4B25">
        <w:rPr>
          <w:rFonts w:cs="Times New Roman"/>
          <w:sz w:val="28"/>
          <w:szCs w:val="28"/>
          <w:lang w:val="ru-RU"/>
        </w:rPr>
        <w:t xml:space="preserve"> начаты работы по строительству тротуара</w:t>
      </w:r>
      <w:proofErr w:type="gramStart"/>
      <w:r w:rsidR="005A4B25">
        <w:rPr>
          <w:rFonts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</w:p>
    <w:p w:rsidR="001A219D" w:rsidRDefault="001A219D" w:rsidP="001A219D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Письменные обращения по обустройству улично-дорожной сети находятся на контроле до полного исполнения. </w:t>
      </w:r>
    </w:p>
    <w:p w:rsidR="001A219D" w:rsidRDefault="001A219D" w:rsidP="001A2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Личный прием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осуществляется главой сельского поселения в соответствии с графиком приема, утвержденным распоряжением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№ 1-р от 09 января 2017 года.  Информация о днях, времени приема  размещена   на информационном стенде в вестибюле административного здания, на официальном сайте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в сети Интернет. </w:t>
      </w:r>
    </w:p>
    <w:p w:rsidR="001A219D" w:rsidRDefault="001A219D" w:rsidP="001A2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личном приеме главой</w:t>
      </w:r>
      <w:r w:rsidR="00800F43">
        <w:rPr>
          <w:sz w:val="28"/>
          <w:szCs w:val="28"/>
        </w:rPr>
        <w:t xml:space="preserve"> сельского поселения принято 32  жителя, что на  35</w:t>
      </w:r>
      <w:r>
        <w:rPr>
          <w:sz w:val="28"/>
          <w:szCs w:val="28"/>
        </w:rPr>
        <w:t xml:space="preserve"> % меньше с аналоги</w:t>
      </w:r>
      <w:r w:rsidR="00800F43">
        <w:rPr>
          <w:sz w:val="28"/>
          <w:szCs w:val="28"/>
        </w:rPr>
        <w:t xml:space="preserve">чным периодом прошлого года </w:t>
      </w:r>
      <w:proofErr w:type="gramStart"/>
      <w:r w:rsidR="00800F43">
        <w:rPr>
          <w:sz w:val="28"/>
          <w:szCs w:val="28"/>
        </w:rPr>
        <w:t xml:space="preserve">( </w:t>
      </w:r>
      <w:proofErr w:type="gramEnd"/>
      <w:r w:rsidR="00800F43">
        <w:rPr>
          <w:sz w:val="28"/>
          <w:szCs w:val="28"/>
        </w:rPr>
        <w:t>49</w:t>
      </w:r>
      <w:r>
        <w:rPr>
          <w:sz w:val="28"/>
          <w:szCs w:val="28"/>
        </w:rPr>
        <w:t xml:space="preserve"> обращений). </w:t>
      </w:r>
    </w:p>
    <w:p w:rsidR="001A219D" w:rsidRDefault="001A219D" w:rsidP="001A219D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 Уменьшение  устных  обращений граждан  связано со всесторонним изучением нужд жителей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  на личных встречах главы поселения с жителями  на уличных собра</w:t>
      </w:r>
      <w:r w:rsidR="00800F43">
        <w:rPr>
          <w:sz w:val="28"/>
          <w:szCs w:val="28"/>
        </w:rPr>
        <w:t>ниях, которых проведено более 30</w:t>
      </w:r>
      <w:r>
        <w:rPr>
          <w:sz w:val="28"/>
          <w:szCs w:val="28"/>
        </w:rPr>
        <w:t>. Такие встречи организуются председателями ТОС</w:t>
      </w:r>
      <w:r>
        <w:rPr>
          <w:rFonts w:eastAsia="Andale Sans UI"/>
          <w:color w:val="000000"/>
          <w:kern w:val="2"/>
          <w:sz w:val="28"/>
          <w:szCs w:val="28"/>
        </w:rPr>
        <w:t xml:space="preserve">  в границах своих участков.  Вместе с главой в них  принимают  участие   депутаты Совета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Копанского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поселения, муниципальные служащие, руководитель МУ «Забота».</w:t>
      </w:r>
    </w:p>
    <w:p w:rsidR="001A219D" w:rsidRDefault="001A219D" w:rsidP="001A219D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</w:rPr>
        <w:t>Практика проведения таких мероприятий с жителями поселения позволяет оперативно принимать решения по обращениям, осуществлять взаимодействие с населением  по вопросам текущего и перспективного планирования работы администрации.</w:t>
      </w:r>
    </w:p>
    <w:p w:rsidR="001A219D" w:rsidRDefault="001A219D" w:rsidP="001A219D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актуальными для заявителей были  вопросы коммунального хозяйства,  а имен</w:t>
      </w:r>
      <w:r w:rsidR="00CB10BF">
        <w:rPr>
          <w:sz w:val="28"/>
          <w:szCs w:val="28"/>
        </w:rPr>
        <w:t xml:space="preserve">но проблемы связанные с  </w:t>
      </w:r>
      <w:r>
        <w:rPr>
          <w:sz w:val="28"/>
          <w:szCs w:val="28"/>
        </w:rPr>
        <w:t xml:space="preserve"> состоянием уличн</w:t>
      </w:r>
      <w:r w:rsidR="00CB10BF">
        <w:rPr>
          <w:sz w:val="28"/>
          <w:szCs w:val="28"/>
        </w:rPr>
        <w:t xml:space="preserve">ого освещения – 5 обращений </w:t>
      </w:r>
      <w:proofErr w:type="gramStart"/>
      <w:r w:rsidR="00CB10BF">
        <w:rPr>
          <w:sz w:val="28"/>
          <w:szCs w:val="28"/>
        </w:rPr>
        <w:t xml:space="preserve">( </w:t>
      </w:r>
      <w:proofErr w:type="gramEnd"/>
      <w:r w:rsidR="00CB10BF">
        <w:rPr>
          <w:sz w:val="28"/>
          <w:szCs w:val="28"/>
        </w:rPr>
        <w:t xml:space="preserve">15 </w:t>
      </w:r>
      <w:r>
        <w:rPr>
          <w:sz w:val="28"/>
          <w:szCs w:val="28"/>
        </w:rPr>
        <w:t>%),  спилом авар</w:t>
      </w:r>
      <w:r w:rsidR="00CB10BF">
        <w:rPr>
          <w:sz w:val="28"/>
          <w:szCs w:val="28"/>
        </w:rPr>
        <w:t xml:space="preserve">ийных деревьев – 3 обращения ( 9 </w:t>
      </w:r>
      <w:r>
        <w:rPr>
          <w:sz w:val="28"/>
          <w:szCs w:val="28"/>
        </w:rPr>
        <w:t>%) , очисткой заброшенных зе</w:t>
      </w:r>
      <w:r w:rsidR="00CB10BF">
        <w:rPr>
          <w:sz w:val="28"/>
          <w:szCs w:val="28"/>
        </w:rPr>
        <w:t>мельных участков от сухостоя – 3 обращения (9</w:t>
      </w:r>
      <w:r>
        <w:rPr>
          <w:sz w:val="28"/>
          <w:szCs w:val="28"/>
        </w:rPr>
        <w:t xml:space="preserve"> %)  ,</w:t>
      </w:r>
      <w:r w:rsidR="00CB10BF">
        <w:rPr>
          <w:sz w:val="28"/>
          <w:szCs w:val="28"/>
        </w:rPr>
        <w:t xml:space="preserve"> очисткой дренажных канав – 2 обращения  ( 6%), </w:t>
      </w:r>
      <w:r>
        <w:rPr>
          <w:sz w:val="28"/>
          <w:szCs w:val="28"/>
        </w:rPr>
        <w:t xml:space="preserve"> покосом </w:t>
      </w:r>
      <w:r w:rsidR="00CB10BF">
        <w:rPr>
          <w:sz w:val="28"/>
          <w:szCs w:val="28"/>
        </w:rPr>
        <w:t xml:space="preserve"> и уборкой сорной растительности – 3 обращения  ( 9</w:t>
      </w:r>
      <w:r>
        <w:rPr>
          <w:sz w:val="28"/>
          <w:szCs w:val="28"/>
        </w:rPr>
        <w:t xml:space="preserve">%) .  Кроме того авторы обращений поднимали проблемы   бесконтрольного  содержания собак,   семейно-бытовые вопросы. </w:t>
      </w:r>
    </w:p>
    <w:p w:rsidR="001A219D" w:rsidRDefault="001A219D" w:rsidP="001A219D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В целях улучшения санитарного состояния территории поселения, а также принятия мер по наведению порядка, председателями ТОС, муниципальными служащими администрации</w:t>
      </w:r>
      <w:proofErr w:type="gramStart"/>
      <w:r>
        <w:rPr>
          <w:rFonts w:eastAsia="Andale Sans UI"/>
          <w:color w:val="000000"/>
          <w:kern w:val="2"/>
          <w:sz w:val="28"/>
          <w:szCs w:val="28"/>
        </w:rPr>
        <w:t>.</w:t>
      </w:r>
      <w:proofErr w:type="gramEnd"/>
      <w:r>
        <w:rPr>
          <w:rFonts w:eastAsia="Andale Sans UI"/>
          <w:color w:val="000000"/>
          <w:kern w:val="2"/>
          <w:sz w:val="28"/>
          <w:szCs w:val="28"/>
        </w:rPr>
        <w:t xml:space="preserve">   </w:t>
      </w:r>
      <w:proofErr w:type="gramStart"/>
      <w:r>
        <w:rPr>
          <w:rFonts w:eastAsia="Andale Sans UI"/>
          <w:color w:val="000000"/>
          <w:kern w:val="2"/>
          <w:sz w:val="28"/>
          <w:szCs w:val="28"/>
        </w:rPr>
        <w:t>р</w:t>
      </w:r>
      <w:proofErr w:type="gramEnd"/>
      <w:r>
        <w:rPr>
          <w:rFonts w:eastAsia="Andale Sans UI"/>
          <w:color w:val="000000"/>
          <w:kern w:val="2"/>
          <w:sz w:val="28"/>
          <w:szCs w:val="28"/>
        </w:rPr>
        <w:t>егулярно проводятся рейдовые мероприятия.</w:t>
      </w:r>
    </w:p>
    <w:p w:rsidR="001A219D" w:rsidRDefault="001A219D" w:rsidP="001A21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Учитывая устные  обращения граждан       в истекшем периоде  проведена  следующая работа</w:t>
      </w:r>
      <w:proofErr w:type="gramEnd"/>
      <w:r>
        <w:rPr>
          <w:sz w:val="28"/>
          <w:szCs w:val="28"/>
        </w:rPr>
        <w:t>:</w:t>
      </w:r>
    </w:p>
    <w:p w:rsidR="00CB10BF" w:rsidRDefault="00CB10BF" w:rsidP="001A21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спилены 10</w:t>
      </w:r>
      <w:r w:rsidR="001A219D">
        <w:rPr>
          <w:sz w:val="28"/>
          <w:szCs w:val="28"/>
        </w:rPr>
        <w:t xml:space="preserve"> аварийных дерева по улиц</w:t>
      </w:r>
      <w:r w:rsidR="009B29BA">
        <w:rPr>
          <w:sz w:val="28"/>
          <w:szCs w:val="28"/>
        </w:rPr>
        <w:t>е Верхней</w:t>
      </w:r>
      <w:proofErr w:type="gramStart"/>
      <w:r w:rsidR="009B29BA">
        <w:rPr>
          <w:sz w:val="28"/>
          <w:szCs w:val="28"/>
        </w:rPr>
        <w:t xml:space="preserve"> ;</w:t>
      </w:r>
      <w:proofErr w:type="gramEnd"/>
      <w:r w:rsidR="001A219D">
        <w:rPr>
          <w:sz w:val="28"/>
          <w:szCs w:val="28"/>
        </w:rPr>
        <w:t xml:space="preserve"> </w:t>
      </w:r>
    </w:p>
    <w:p w:rsidR="001A219D" w:rsidRDefault="001A219D" w:rsidP="001A21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улучшения  состояния уличного освещения заменены фонари на наиболее проблемных участках в кол</w:t>
      </w:r>
      <w:r w:rsidR="009B29BA">
        <w:rPr>
          <w:sz w:val="28"/>
          <w:szCs w:val="28"/>
        </w:rPr>
        <w:t>ичестве   50   штук;</w:t>
      </w:r>
    </w:p>
    <w:p w:rsidR="001A219D" w:rsidRDefault="001A219D" w:rsidP="001A21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очищены от сухостоя земельные участки по улице Победы ,21 , улице Калинина,73,  улице Гагарина, 45;</w:t>
      </w:r>
      <w:r w:rsidR="00CB10BF">
        <w:rPr>
          <w:sz w:val="28"/>
          <w:szCs w:val="28"/>
        </w:rPr>
        <w:t xml:space="preserve"> улице Октябрьской 21, улице </w:t>
      </w:r>
      <w:r w:rsidR="009B29BA">
        <w:rPr>
          <w:sz w:val="28"/>
          <w:szCs w:val="28"/>
        </w:rPr>
        <w:t xml:space="preserve"> Садовой,  11;</w:t>
      </w:r>
    </w:p>
    <w:p w:rsidR="001A219D" w:rsidRDefault="001A219D" w:rsidP="001A2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 покос сорной растительности вдоль всех дорог в черте населенного пункта;</w:t>
      </w:r>
    </w:p>
    <w:p w:rsidR="001A219D" w:rsidRDefault="001A219D" w:rsidP="001A21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силами работниками МУ «Забота» производится покос сорной растительности  в  общественн</w:t>
      </w:r>
      <w:r w:rsidR="009B29BA">
        <w:rPr>
          <w:sz w:val="28"/>
          <w:szCs w:val="28"/>
        </w:rPr>
        <w:t>ых местах.</w:t>
      </w:r>
      <w:bookmarkStart w:id="0" w:name="_GoBack"/>
      <w:bookmarkEnd w:id="0"/>
    </w:p>
    <w:p w:rsidR="005C6616" w:rsidRPr="005C6616" w:rsidRDefault="00E85FED" w:rsidP="005C661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Большое внимание  администрацией поселения уделяется  благоустройству общественных территорий. За истекший период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 w:rsidR="001A219D">
        <w:rPr>
          <w:sz w:val="28"/>
          <w:szCs w:val="28"/>
        </w:rPr>
        <w:t xml:space="preserve">в целях </w:t>
      </w:r>
      <w:r w:rsidR="001A219D">
        <w:rPr>
          <w:sz w:val="28"/>
          <w:szCs w:val="28"/>
        </w:rPr>
        <w:lastRenderedPageBreak/>
        <w:t>обустройства общественных территорий высажены однолетние цветы у мемориала погибшим воинам –землякам в годы ВОВ,  установлены  малые архитектурные ф</w:t>
      </w:r>
      <w:r w:rsidR="005C6616">
        <w:rPr>
          <w:sz w:val="28"/>
          <w:szCs w:val="28"/>
        </w:rPr>
        <w:t xml:space="preserve">ормы для цветов на площади СДК.  </w:t>
      </w:r>
      <w:r w:rsidR="005C6616" w:rsidRPr="005C6616">
        <w:rPr>
          <w:sz w:val="28"/>
          <w:szCs w:val="28"/>
          <w:lang w:eastAsia="ar-SA"/>
        </w:rPr>
        <w:t xml:space="preserve">В 2017 году  установлено дополнительное игровое оборудование на детской игровой площадке на сумму 321,5 </w:t>
      </w:r>
      <w:proofErr w:type="spellStart"/>
      <w:r w:rsidR="005C6616" w:rsidRPr="005C6616">
        <w:rPr>
          <w:sz w:val="28"/>
          <w:szCs w:val="28"/>
          <w:lang w:eastAsia="ar-SA"/>
        </w:rPr>
        <w:t>тыс</w:t>
      </w:r>
      <w:proofErr w:type="spellEnd"/>
      <w:r w:rsidR="005C6616" w:rsidRPr="005C6616">
        <w:rPr>
          <w:sz w:val="28"/>
          <w:szCs w:val="28"/>
          <w:lang w:eastAsia="ar-SA"/>
        </w:rPr>
        <w:t xml:space="preserve"> рублей. Деньги направлены из бюджета поселения, полученные за 1 место в краевом конкурсе «</w:t>
      </w:r>
      <w:proofErr w:type="gramStart"/>
      <w:r w:rsidR="005C6616" w:rsidRPr="005C6616">
        <w:rPr>
          <w:sz w:val="28"/>
          <w:szCs w:val="28"/>
          <w:lang w:eastAsia="ar-SA"/>
        </w:rPr>
        <w:t>Лучший</w:t>
      </w:r>
      <w:proofErr w:type="gramEnd"/>
      <w:r w:rsidR="005C6616" w:rsidRPr="005C6616">
        <w:rPr>
          <w:sz w:val="28"/>
          <w:szCs w:val="28"/>
          <w:lang w:eastAsia="ar-SA"/>
        </w:rPr>
        <w:t xml:space="preserve"> ТОС». </w:t>
      </w:r>
    </w:p>
    <w:p w:rsidR="005C6616" w:rsidRPr="005C6616" w:rsidRDefault="005C6616" w:rsidP="005C661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C6616">
        <w:rPr>
          <w:sz w:val="28"/>
          <w:szCs w:val="28"/>
          <w:lang w:eastAsia="ar-SA"/>
        </w:rPr>
        <w:t>По улице Калинина установлен остановочный павильон. Подарок сельскохозяйственного кооператива «</w:t>
      </w:r>
      <w:proofErr w:type="spellStart"/>
      <w:r w:rsidRPr="005C6616">
        <w:rPr>
          <w:sz w:val="28"/>
          <w:szCs w:val="28"/>
          <w:lang w:eastAsia="ar-SA"/>
        </w:rPr>
        <w:t>Ейский</w:t>
      </w:r>
      <w:proofErr w:type="spellEnd"/>
      <w:r w:rsidRPr="005C6616">
        <w:rPr>
          <w:sz w:val="28"/>
          <w:szCs w:val="28"/>
          <w:lang w:eastAsia="ar-SA"/>
        </w:rPr>
        <w:t xml:space="preserve"> </w:t>
      </w:r>
      <w:proofErr w:type="spellStart"/>
      <w:r w:rsidRPr="005C6616">
        <w:rPr>
          <w:sz w:val="28"/>
          <w:szCs w:val="28"/>
          <w:lang w:eastAsia="ar-SA"/>
        </w:rPr>
        <w:t>Агросоюз</w:t>
      </w:r>
      <w:proofErr w:type="spellEnd"/>
      <w:r w:rsidRPr="005C6616">
        <w:rPr>
          <w:sz w:val="28"/>
          <w:szCs w:val="28"/>
          <w:lang w:eastAsia="ar-SA"/>
        </w:rPr>
        <w:t xml:space="preserve">» </w:t>
      </w:r>
      <w:proofErr w:type="gramStart"/>
      <w:r w:rsidRPr="005C6616">
        <w:rPr>
          <w:sz w:val="28"/>
          <w:szCs w:val="28"/>
          <w:lang w:eastAsia="ar-SA"/>
        </w:rPr>
        <w:t xml:space="preserve">( </w:t>
      </w:r>
      <w:proofErr w:type="gramEnd"/>
      <w:r w:rsidRPr="005C6616">
        <w:rPr>
          <w:sz w:val="28"/>
          <w:szCs w:val="28"/>
          <w:lang w:eastAsia="ar-SA"/>
        </w:rPr>
        <w:t>председатель Рудых С.Н.). Территория благоустроена за счет средств бюджета.</w:t>
      </w:r>
    </w:p>
    <w:p w:rsidR="005C6616" w:rsidRDefault="005C6616" w:rsidP="005C661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C6616">
        <w:rPr>
          <w:sz w:val="28"/>
          <w:szCs w:val="28"/>
          <w:lang w:eastAsia="ar-SA"/>
        </w:rPr>
        <w:t xml:space="preserve">По улице Калинина  </w:t>
      </w:r>
      <w:proofErr w:type="gramStart"/>
      <w:r w:rsidRPr="005C6616">
        <w:rPr>
          <w:sz w:val="28"/>
          <w:szCs w:val="28"/>
          <w:lang w:eastAsia="ar-SA"/>
        </w:rPr>
        <w:t xml:space="preserve">( </w:t>
      </w:r>
      <w:proofErr w:type="gramEnd"/>
      <w:r w:rsidRPr="005C6616">
        <w:rPr>
          <w:sz w:val="28"/>
          <w:szCs w:val="28"/>
          <w:lang w:eastAsia="ar-SA"/>
        </w:rPr>
        <w:t>центр станицы) дополнительно размещены 3 клумбы. Продолжаются работы по их благоустройству и озеленению.</w:t>
      </w:r>
    </w:p>
    <w:p w:rsidR="005C6616" w:rsidRPr="005C6616" w:rsidRDefault="005C6616" w:rsidP="005C6616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Учитывая  обращения граждан начат ремонт трибун</w:t>
      </w:r>
      <w:proofErr w:type="gramEnd"/>
      <w:r>
        <w:rPr>
          <w:sz w:val="28"/>
          <w:szCs w:val="28"/>
          <w:lang w:eastAsia="ar-SA"/>
        </w:rPr>
        <w:t xml:space="preserve"> и раздевалки на стадионе.</w:t>
      </w:r>
    </w:p>
    <w:p w:rsidR="001A219D" w:rsidRDefault="001A219D" w:rsidP="001A219D">
      <w:pPr>
        <w:pStyle w:val="Standard"/>
        <w:shd w:val="clear" w:color="auto" w:fill="FFFFFF"/>
        <w:ind w:right="2" w:firstLine="567"/>
        <w:jc w:val="both"/>
        <w:rPr>
          <w:rFonts w:ascii="Calibri" w:eastAsia="SimSun" w:hAnsi="Calibri" w:cs="F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общения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населением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телефона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горячей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гражданам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находить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обращаясь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краевые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федеральные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первом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полугодии</w:t>
      </w:r>
      <w:proofErr w:type="spellEnd"/>
      <w:r>
        <w:rPr>
          <w:sz w:val="28"/>
          <w:szCs w:val="28"/>
        </w:rPr>
        <w:t xml:space="preserve">    2017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горячей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линии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администр</w:t>
      </w:r>
      <w:r w:rsidR="00E85FED">
        <w:rPr>
          <w:sz w:val="28"/>
          <w:szCs w:val="28"/>
        </w:rPr>
        <w:t>ации</w:t>
      </w:r>
      <w:proofErr w:type="spellEnd"/>
      <w:r w:rsidR="00E85FED">
        <w:rPr>
          <w:sz w:val="28"/>
          <w:szCs w:val="28"/>
        </w:rPr>
        <w:t xml:space="preserve"> ( 95 481) ,   </w:t>
      </w:r>
      <w:proofErr w:type="spellStart"/>
      <w:r w:rsidR="00E85FED">
        <w:rPr>
          <w:sz w:val="28"/>
          <w:szCs w:val="28"/>
        </w:rPr>
        <w:t>поступило</w:t>
      </w:r>
      <w:proofErr w:type="spellEnd"/>
      <w:r w:rsidR="00E85FED">
        <w:rPr>
          <w:sz w:val="28"/>
          <w:szCs w:val="28"/>
        </w:rPr>
        <w:t xml:space="preserve">  </w:t>
      </w:r>
      <w:r w:rsidR="00E85FED">
        <w:rPr>
          <w:sz w:val="28"/>
          <w:szCs w:val="28"/>
          <w:lang w:val="ru-RU"/>
        </w:rPr>
        <w:t xml:space="preserve"> 32 </w:t>
      </w:r>
      <w:r w:rsidR="00E85FED">
        <w:rPr>
          <w:sz w:val="28"/>
          <w:szCs w:val="28"/>
        </w:rPr>
        <w:t xml:space="preserve"> </w:t>
      </w:r>
      <w:proofErr w:type="spellStart"/>
      <w:r w:rsidR="00E85FED">
        <w:rPr>
          <w:sz w:val="28"/>
          <w:szCs w:val="28"/>
        </w:rPr>
        <w:t>звонк</w:t>
      </w:r>
      <w:proofErr w:type="spellEnd"/>
      <w:r w:rsidR="00E85FED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, </w:t>
      </w:r>
      <w:r w:rsidR="00E85FED">
        <w:rPr>
          <w:sz w:val="28"/>
          <w:szCs w:val="28"/>
          <w:lang w:val="ru-RU"/>
        </w:rPr>
        <w:t xml:space="preserve"> </w:t>
      </w:r>
      <w:proofErr w:type="spellStart"/>
      <w:r w:rsidR="00E85FED">
        <w:rPr>
          <w:sz w:val="28"/>
          <w:szCs w:val="28"/>
        </w:rPr>
        <w:t>что</w:t>
      </w:r>
      <w:proofErr w:type="spellEnd"/>
      <w:r w:rsidR="00E85FED">
        <w:rPr>
          <w:sz w:val="28"/>
          <w:szCs w:val="28"/>
        </w:rPr>
        <w:t xml:space="preserve"> </w:t>
      </w:r>
      <w:proofErr w:type="spellStart"/>
      <w:r w:rsidR="00E85FED">
        <w:rPr>
          <w:sz w:val="28"/>
          <w:szCs w:val="28"/>
        </w:rPr>
        <w:t>на</w:t>
      </w:r>
      <w:proofErr w:type="spellEnd"/>
      <w:r w:rsidR="00E85FED">
        <w:rPr>
          <w:sz w:val="28"/>
          <w:szCs w:val="28"/>
        </w:rPr>
        <w:t xml:space="preserve"> </w:t>
      </w:r>
      <w:r w:rsidR="00E85FED">
        <w:rPr>
          <w:sz w:val="28"/>
          <w:szCs w:val="28"/>
          <w:lang w:val="ru-RU"/>
        </w:rPr>
        <w:t xml:space="preserve">40 </w:t>
      </w:r>
      <w:r>
        <w:rPr>
          <w:sz w:val="28"/>
          <w:szCs w:val="28"/>
        </w:rPr>
        <w:t xml:space="preserve"> % </w:t>
      </w:r>
      <w:proofErr w:type="spellStart"/>
      <w:r>
        <w:rPr>
          <w:sz w:val="28"/>
          <w:szCs w:val="28"/>
        </w:rPr>
        <w:t>меньше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сравнению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аналогичным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proofErr w:type="spellStart"/>
      <w:r>
        <w:rPr>
          <w:color w:val="000000"/>
          <w:sz w:val="28"/>
          <w:szCs w:val="28"/>
        </w:rPr>
        <w:t>нижение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количества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поступивших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звонков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связано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выбором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  <w:lang w:val="ru-RU"/>
        </w:rPr>
        <w:t>ами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обращения</w:t>
      </w:r>
      <w:proofErr w:type="spellEnd"/>
      <w:r>
        <w:rPr>
          <w:color w:val="000000"/>
          <w:sz w:val="28"/>
          <w:szCs w:val="28"/>
        </w:rPr>
        <w:t>.</w:t>
      </w:r>
    </w:p>
    <w:p w:rsidR="001A219D" w:rsidRDefault="001A219D" w:rsidP="001A21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тематикой обращений по «горячей линии» являлось   освещение улиц,  </w:t>
      </w:r>
      <w:proofErr w:type="spellStart"/>
      <w:r w:rsidR="00E85FED">
        <w:rPr>
          <w:sz w:val="28"/>
          <w:szCs w:val="28"/>
        </w:rPr>
        <w:t>грейдирование</w:t>
      </w:r>
      <w:proofErr w:type="spellEnd"/>
      <w:r w:rsidR="00E85FED">
        <w:rPr>
          <w:sz w:val="28"/>
          <w:szCs w:val="28"/>
        </w:rPr>
        <w:t xml:space="preserve">  дорог,  обрезка веток вдоль тротуаров,</w:t>
      </w:r>
      <w:r w:rsidR="009B29BA">
        <w:rPr>
          <w:sz w:val="28"/>
          <w:szCs w:val="28"/>
        </w:rPr>
        <w:t xml:space="preserve"> покос</w:t>
      </w:r>
      <w:r w:rsidR="0079080F">
        <w:rPr>
          <w:sz w:val="28"/>
          <w:szCs w:val="28"/>
        </w:rPr>
        <w:t xml:space="preserve"> сорной растительности.</w:t>
      </w:r>
      <w:r w:rsidR="00E85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всем обращениям гражданам даны необходимые разъяснения. </w:t>
      </w:r>
    </w:p>
    <w:p w:rsidR="001A219D" w:rsidRDefault="001A219D" w:rsidP="001A219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в администрации ведут прием граждан нотариус, в здании администрации открыт филиал многофункционального центра.  Жители станицы, не выезжая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,  могут получить  консультации по интересующим вопросам.</w:t>
      </w:r>
    </w:p>
    <w:p w:rsidR="001A219D" w:rsidRDefault="001A219D" w:rsidP="001A21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ежеквартально проводится анализ работы  с обращениями граждан, что позволяет определить наиболее актуальные вопросы, волнующие жителей поселения. </w:t>
      </w:r>
    </w:p>
    <w:p w:rsidR="001A219D" w:rsidRDefault="001A219D" w:rsidP="001A219D">
      <w:pPr>
        <w:jc w:val="both"/>
        <w:rPr>
          <w:sz w:val="28"/>
          <w:szCs w:val="28"/>
        </w:rPr>
      </w:pPr>
    </w:p>
    <w:p w:rsidR="001A219D" w:rsidRDefault="001A219D" w:rsidP="001A219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Л.В. Скляренко</w:t>
      </w:r>
    </w:p>
    <w:p w:rsidR="001A219D" w:rsidRDefault="001A219D" w:rsidP="001A219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A219D" w:rsidRDefault="001A219D" w:rsidP="001A219D"/>
    <w:p w:rsidR="001A219D" w:rsidRDefault="001A219D" w:rsidP="001A219D"/>
    <w:p w:rsidR="001A219D" w:rsidRDefault="001A219D" w:rsidP="001A219D"/>
    <w:p w:rsidR="001A219D" w:rsidRDefault="001A219D" w:rsidP="001A219D"/>
    <w:p w:rsidR="001A219D" w:rsidRDefault="001A219D" w:rsidP="001A219D"/>
    <w:p w:rsidR="001A219D" w:rsidRDefault="001A219D" w:rsidP="001A219D"/>
    <w:p w:rsidR="001A219D" w:rsidRDefault="001A219D" w:rsidP="001A219D"/>
    <w:p w:rsidR="001A219D" w:rsidRDefault="001A219D" w:rsidP="001A219D"/>
    <w:p w:rsidR="00D4646E" w:rsidRDefault="00D4646E"/>
    <w:sectPr w:rsidR="00D4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19"/>
    <w:rsid w:val="001A219D"/>
    <w:rsid w:val="00271AC0"/>
    <w:rsid w:val="005A4B25"/>
    <w:rsid w:val="005C6616"/>
    <w:rsid w:val="0079080F"/>
    <w:rsid w:val="00800F43"/>
    <w:rsid w:val="009B29BA"/>
    <w:rsid w:val="00BA6D19"/>
    <w:rsid w:val="00CB10BF"/>
    <w:rsid w:val="00D4646E"/>
    <w:rsid w:val="00E85FED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19D"/>
    <w:rPr>
      <w:color w:val="0000FF"/>
      <w:u w:val="single"/>
    </w:rPr>
  </w:style>
  <w:style w:type="paragraph" w:customStyle="1" w:styleId="Standard">
    <w:name w:val="Standard"/>
    <w:rsid w:val="001A21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C6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19D"/>
    <w:rPr>
      <w:color w:val="0000FF"/>
      <w:u w:val="single"/>
    </w:rPr>
  </w:style>
  <w:style w:type="paragraph" w:customStyle="1" w:styleId="Standard">
    <w:name w:val="Standard"/>
    <w:rsid w:val="001A21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C6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pan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029D-D079-456B-85D5-E56738E5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2017-09-22T09:17:00Z</cp:lastPrinted>
  <dcterms:created xsi:type="dcterms:W3CDTF">2017-09-22T07:40:00Z</dcterms:created>
  <dcterms:modified xsi:type="dcterms:W3CDTF">2017-09-27T12:53:00Z</dcterms:modified>
</cp:coreProperties>
</file>