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8B" w:rsidRDefault="0019698B" w:rsidP="00196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19698B" w:rsidRDefault="0019698B" w:rsidP="00196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в администрации </w:t>
      </w: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сельского поселения Ейского района за 1 квартал 2017  года</w:t>
      </w:r>
    </w:p>
    <w:p w:rsidR="00572EC8" w:rsidRDefault="00572EC8" w:rsidP="0019698B">
      <w:pPr>
        <w:jc w:val="center"/>
        <w:rPr>
          <w:b/>
          <w:sz w:val="28"/>
          <w:szCs w:val="28"/>
        </w:rPr>
      </w:pPr>
    </w:p>
    <w:p w:rsidR="00572EC8" w:rsidRDefault="00572EC8" w:rsidP="00572EC8">
      <w:pPr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Копанского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Ейского района  работа с обращениями и запросами граждан  ведется в соответствии с Конституцией Российской Федерации, </w:t>
      </w:r>
      <w:r>
        <w:rPr>
          <w:color w:val="000000"/>
          <w:sz w:val="28"/>
        </w:rPr>
        <w:t>Федеральными Законами от 02.05.2006 г. № 59-ФЗ «О порядке рассмотрения обращений граждан Российской Федерации»,  от 09.02.2009 г. № 8-ФЗ «Об обеспечении доступа к информации о деятельности государственных органов и органов местного самоуправления», Законами Краснодарского края  от 28.06.2007 г. № 1270-КЗ «О дополнительных гарантиях реализации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права граждан на обращение в Краснодарском крае»,  от 23.06.2010 г.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  </w:t>
      </w:r>
      <w:r>
        <w:rPr>
          <w:sz w:val="28"/>
          <w:szCs w:val="28"/>
        </w:rPr>
        <w:t xml:space="preserve">Порядком работы с обращениями граждан, утвержденного постановлением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 № 43 от 05 мая 2014 года </w:t>
      </w:r>
      <w:r>
        <w:rPr>
          <w:sz w:val="28"/>
        </w:rPr>
        <w:t>и Сборником методических рекомендаций и документов, утвержденным</w:t>
      </w:r>
      <w:r>
        <w:rPr>
          <w:color w:val="000000"/>
          <w:sz w:val="28"/>
        </w:rPr>
        <w:t xml:space="preserve"> Администрацией Президента Российской Федерации.</w:t>
      </w:r>
      <w:proofErr w:type="gramEnd"/>
    </w:p>
    <w:p w:rsidR="00572EC8" w:rsidRDefault="00572EC8" w:rsidP="00572EC8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Граждане имеют возможность обратиться в администрацию различными способами:</w:t>
      </w:r>
    </w:p>
    <w:p w:rsidR="00572EC8" w:rsidRDefault="00572EC8" w:rsidP="00572EC8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направить свое обращение в письменном виде почтовым отправлением или доставить его лично;</w:t>
      </w:r>
    </w:p>
    <w:p w:rsidR="00572EC8" w:rsidRDefault="00572EC8" w:rsidP="00572EC8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направить обращение в виде электронного документа через электронную приемную  на официальном сайте </w:t>
      </w:r>
      <w:proofErr w:type="spellStart"/>
      <w:r>
        <w:rPr>
          <w:bCs/>
          <w:kern w:val="3"/>
          <w:sz w:val="28"/>
          <w:szCs w:val="28"/>
        </w:rPr>
        <w:t>Копанского</w:t>
      </w:r>
      <w:proofErr w:type="spellEnd"/>
      <w:r>
        <w:rPr>
          <w:bCs/>
          <w:kern w:val="3"/>
          <w:sz w:val="28"/>
          <w:szCs w:val="28"/>
        </w:rPr>
        <w:t xml:space="preserve"> сельского поселения Ейского района </w:t>
      </w:r>
      <w:hyperlink r:id="rId5" w:history="1">
        <w:r>
          <w:rPr>
            <w:rStyle w:val="a3"/>
            <w:rFonts w:ascii="Calibri" w:eastAsia="SimSun" w:hAnsi="Calibri" w:cs="F"/>
            <w:kern w:val="3"/>
            <w:sz w:val="28"/>
            <w:szCs w:val="28"/>
            <w:lang w:eastAsia="en-US"/>
          </w:rPr>
          <w:t>http://kopanskoesp.ru</w:t>
        </w:r>
      </w:hyperlink>
      <w:r>
        <w:rPr>
          <w:rFonts w:ascii="Calibri" w:eastAsia="SimSun" w:hAnsi="Calibri" w:cs="F"/>
          <w:kern w:val="3"/>
          <w:sz w:val="28"/>
          <w:szCs w:val="28"/>
          <w:lang w:eastAsia="en-US"/>
        </w:rPr>
        <w:t>.</w:t>
      </w:r>
      <w:r>
        <w:rPr>
          <w:bCs/>
          <w:kern w:val="3"/>
          <w:sz w:val="28"/>
          <w:szCs w:val="28"/>
        </w:rPr>
        <w:t xml:space="preserve"> или по электронной почте;</w:t>
      </w:r>
    </w:p>
    <w:p w:rsidR="00572EC8" w:rsidRDefault="00572EC8" w:rsidP="00572EC8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обратиться на телефон «горячей линии»</w:t>
      </w:r>
      <w:proofErr w:type="gramStart"/>
      <w:r>
        <w:rPr>
          <w:bCs/>
          <w:kern w:val="3"/>
          <w:sz w:val="28"/>
          <w:szCs w:val="28"/>
        </w:rPr>
        <w:t xml:space="preserve"> ;</w:t>
      </w:r>
      <w:proofErr w:type="gramEnd"/>
    </w:p>
    <w:p w:rsidR="00572EC8" w:rsidRDefault="00572EC8" w:rsidP="00572EC8">
      <w:pPr>
        <w:suppressAutoHyphens/>
        <w:autoSpaceDN w:val="0"/>
        <w:ind w:firstLine="567"/>
        <w:jc w:val="both"/>
        <w:textAlignment w:val="baseline"/>
        <w:rPr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>обратиться на личный прием, осуществляемый должностными лицами администрации.</w:t>
      </w:r>
    </w:p>
    <w:p w:rsidR="00572EC8" w:rsidRPr="00572EC8" w:rsidRDefault="00572EC8" w:rsidP="00572EC8">
      <w:pPr>
        <w:ind w:firstLine="708"/>
        <w:jc w:val="both"/>
        <w:rPr>
          <w:color w:val="00B050"/>
          <w:sz w:val="28"/>
          <w:szCs w:val="28"/>
        </w:rPr>
      </w:pPr>
      <w:r w:rsidRPr="00572EC8">
        <w:rPr>
          <w:color w:val="000000"/>
          <w:sz w:val="28"/>
          <w:szCs w:val="28"/>
        </w:rPr>
        <w:t xml:space="preserve">В администрацию </w:t>
      </w:r>
      <w:proofErr w:type="spellStart"/>
      <w:r w:rsidRPr="00572EC8">
        <w:rPr>
          <w:color w:val="000000"/>
          <w:sz w:val="28"/>
          <w:szCs w:val="28"/>
        </w:rPr>
        <w:t>Копанского</w:t>
      </w:r>
      <w:proofErr w:type="spellEnd"/>
      <w:r w:rsidRPr="00572EC8">
        <w:rPr>
          <w:color w:val="000000"/>
          <w:sz w:val="28"/>
          <w:szCs w:val="28"/>
        </w:rPr>
        <w:t xml:space="preserve"> сельского поселения Ейского района  в </w:t>
      </w:r>
      <w:r>
        <w:rPr>
          <w:color w:val="000000"/>
          <w:sz w:val="28"/>
          <w:szCs w:val="28"/>
        </w:rPr>
        <w:t xml:space="preserve">1 квартале 2017  года поступило  4  </w:t>
      </w:r>
      <w:proofErr w:type="gramStart"/>
      <w:r>
        <w:rPr>
          <w:color w:val="000000"/>
          <w:sz w:val="28"/>
          <w:szCs w:val="28"/>
        </w:rPr>
        <w:t>письменных</w:t>
      </w:r>
      <w:proofErr w:type="gramEnd"/>
      <w:r>
        <w:rPr>
          <w:color w:val="000000"/>
          <w:sz w:val="28"/>
          <w:szCs w:val="28"/>
        </w:rPr>
        <w:t xml:space="preserve">  обращения,  </w:t>
      </w:r>
      <w:r>
        <w:rPr>
          <w:sz w:val="28"/>
          <w:szCs w:val="28"/>
        </w:rPr>
        <w:t>в том числе 2 обращения из администрации Краснодарского края.</w:t>
      </w:r>
      <w:r>
        <w:rPr>
          <w:color w:val="000000"/>
          <w:sz w:val="28"/>
          <w:szCs w:val="28"/>
        </w:rPr>
        <w:t xml:space="preserve">   В сравнении с  аналогичным периодом прошлого года  </w:t>
      </w:r>
      <w:r w:rsidRPr="00572EC8">
        <w:rPr>
          <w:color w:val="000000"/>
          <w:sz w:val="28"/>
          <w:szCs w:val="28"/>
        </w:rPr>
        <w:t xml:space="preserve"> количество п</w:t>
      </w:r>
      <w:r>
        <w:rPr>
          <w:color w:val="000000"/>
          <w:sz w:val="28"/>
          <w:szCs w:val="28"/>
        </w:rPr>
        <w:t>оступивших обращений уменьшилось  на 20</w:t>
      </w:r>
      <w:r w:rsidRPr="00572EC8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   (5 обращений</w:t>
      </w:r>
      <w:r w:rsidRPr="00572EC8">
        <w:rPr>
          <w:color w:val="000000"/>
          <w:sz w:val="28"/>
          <w:szCs w:val="28"/>
        </w:rPr>
        <w:t>).</w:t>
      </w:r>
    </w:p>
    <w:p w:rsidR="00572EC8" w:rsidRDefault="00572EC8" w:rsidP="00572EC8">
      <w:pPr>
        <w:ind w:firstLine="708"/>
        <w:jc w:val="both"/>
        <w:rPr>
          <w:sz w:val="28"/>
          <w:szCs w:val="28"/>
        </w:rPr>
      </w:pPr>
      <w:r w:rsidRPr="00572EC8">
        <w:rPr>
          <w:sz w:val="28"/>
          <w:szCs w:val="28"/>
        </w:rPr>
        <w:t xml:space="preserve">Доля обращений, рассматриваемых по поручению администрации Краснодарского края </w:t>
      </w:r>
      <w:r>
        <w:rPr>
          <w:sz w:val="28"/>
          <w:szCs w:val="28"/>
        </w:rPr>
        <w:t xml:space="preserve"> осталась на уровне прошлого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обращения).</w:t>
      </w:r>
    </w:p>
    <w:p w:rsidR="0019698B" w:rsidRDefault="0019698B" w:rsidP="00572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Рассмотрены все обращения.</w:t>
      </w:r>
    </w:p>
    <w:p w:rsidR="0019698B" w:rsidRDefault="0019698B" w:rsidP="00196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объектив</w:t>
      </w:r>
      <w:r w:rsidR="00572EC8">
        <w:rPr>
          <w:sz w:val="28"/>
          <w:szCs w:val="28"/>
        </w:rPr>
        <w:t>ности рассмотрения обращений , 2</w:t>
      </w:r>
      <w:r>
        <w:rPr>
          <w:sz w:val="28"/>
          <w:szCs w:val="28"/>
        </w:rPr>
        <w:t xml:space="preserve">  обращения рассмотрены 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>,  с выездом на место с участием заявителя.</w:t>
      </w:r>
    </w:p>
    <w:p w:rsidR="00CA44DD" w:rsidRPr="00CA44DD" w:rsidRDefault="0019698B" w:rsidP="00CA44D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Анализ ре</w:t>
      </w:r>
      <w:r w:rsidR="007A663B">
        <w:rPr>
          <w:sz w:val="28"/>
          <w:szCs w:val="28"/>
        </w:rPr>
        <w:t>зультативности показал, что по 3</w:t>
      </w:r>
      <w:r>
        <w:rPr>
          <w:sz w:val="28"/>
          <w:szCs w:val="28"/>
        </w:rPr>
        <w:t xml:space="preserve"> обращени</w:t>
      </w:r>
      <w:r w:rsidR="007A663B">
        <w:rPr>
          <w:sz w:val="28"/>
          <w:szCs w:val="28"/>
        </w:rPr>
        <w:t>ям,   гражданам было разъяснено, 1 обращение поддержано.</w:t>
      </w:r>
      <w:r>
        <w:rPr>
          <w:sz w:val="28"/>
          <w:szCs w:val="28"/>
        </w:rPr>
        <w:t xml:space="preserve">  С целью повышения качества рассмотрения обращений   контролировалось 100 %   поручений. </w:t>
      </w:r>
      <w:r w:rsidR="00CA44DD" w:rsidRPr="00CA44DD">
        <w:rPr>
          <w:color w:val="000000"/>
          <w:sz w:val="28"/>
          <w:szCs w:val="28"/>
        </w:rPr>
        <w:t xml:space="preserve">На дополнительном контроле и контроле до полного исполнения </w:t>
      </w:r>
      <w:r w:rsidR="00CA44DD" w:rsidRPr="00CA44DD">
        <w:rPr>
          <w:sz w:val="28"/>
          <w:szCs w:val="28"/>
        </w:rPr>
        <w:t>находится   1 письменное</w:t>
      </w:r>
      <w:r w:rsidR="00CA44DD" w:rsidRPr="00CA44DD">
        <w:rPr>
          <w:color w:val="000000"/>
          <w:sz w:val="28"/>
          <w:szCs w:val="28"/>
        </w:rPr>
        <w:t xml:space="preserve"> обращение.</w:t>
      </w:r>
    </w:p>
    <w:p w:rsidR="00CA44DD" w:rsidRPr="00CA44DD" w:rsidRDefault="00926217" w:rsidP="0092621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0" w:name="_GoBack"/>
      <w:bookmarkEnd w:id="0"/>
      <w:r w:rsidR="007A663B">
        <w:rPr>
          <w:sz w:val="28"/>
          <w:szCs w:val="28"/>
        </w:rPr>
        <w:t>По сравнению с аналогичным периодом прошлого года тематика обращений несколько изменилась</w:t>
      </w:r>
      <w:proofErr w:type="gramStart"/>
      <w:r w:rsidR="007A663B">
        <w:rPr>
          <w:sz w:val="28"/>
          <w:szCs w:val="28"/>
        </w:rPr>
        <w:t xml:space="preserve"> .</w:t>
      </w:r>
      <w:proofErr w:type="gramEnd"/>
      <w:r w:rsidR="007A6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2016 году граждане обращались по вопросам тарифов на услуги ЖКХ,  водоснабжения, </w:t>
      </w:r>
      <w:r>
        <w:rPr>
          <w:sz w:val="28"/>
          <w:szCs w:val="28"/>
        </w:rPr>
        <w:t>регистрации по месту жительства.</w:t>
      </w:r>
      <w:r w:rsidR="007A663B">
        <w:rPr>
          <w:sz w:val="28"/>
          <w:szCs w:val="28"/>
        </w:rPr>
        <w:t xml:space="preserve"> </w:t>
      </w:r>
      <w:r w:rsidR="00CA44DD" w:rsidRPr="00CA44DD">
        <w:rPr>
          <w:sz w:val="28"/>
          <w:szCs w:val="28"/>
        </w:rPr>
        <w:t xml:space="preserve">Среди  обращений граждан, поступивших в администрацию </w:t>
      </w:r>
      <w:proofErr w:type="spellStart"/>
      <w:r w:rsidR="00CA44DD" w:rsidRPr="00CA44DD">
        <w:rPr>
          <w:sz w:val="28"/>
          <w:szCs w:val="28"/>
        </w:rPr>
        <w:t>Копанского</w:t>
      </w:r>
      <w:proofErr w:type="spellEnd"/>
      <w:r w:rsidR="00CA44DD" w:rsidRPr="00CA44DD">
        <w:rPr>
          <w:sz w:val="28"/>
          <w:szCs w:val="28"/>
        </w:rPr>
        <w:t xml:space="preserve">  с</w:t>
      </w:r>
      <w:r w:rsidR="00CA44DD">
        <w:rPr>
          <w:sz w:val="28"/>
          <w:szCs w:val="28"/>
        </w:rPr>
        <w:t xml:space="preserve">ельского поселения  в  отчетном периоде </w:t>
      </w:r>
      <w:r w:rsidR="00CA44DD" w:rsidRPr="00CA44DD">
        <w:rPr>
          <w:sz w:val="28"/>
          <w:szCs w:val="28"/>
        </w:rPr>
        <w:t xml:space="preserve">  доминируют обращения </w:t>
      </w:r>
      <w:proofErr w:type="gramStart"/>
      <w:r w:rsidR="00CA44DD" w:rsidRPr="00CA44DD">
        <w:rPr>
          <w:sz w:val="28"/>
          <w:szCs w:val="28"/>
        </w:rPr>
        <w:t>по</w:t>
      </w:r>
      <w:proofErr w:type="gramEnd"/>
      <w:r w:rsidR="00CA44DD" w:rsidRPr="00CA44DD">
        <w:rPr>
          <w:sz w:val="28"/>
          <w:szCs w:val="28"/>
        </w:rPr>
        <w:t>:</w:t>
      </w:r>
    </w:p>
    <w:p w:rsidR="00CA44DD" w:rsidRPr="00CA44DD" w:rsidRDefault="00CA44DD" w:rsidP="00CA44DD">
      <w:pPr>
        <w:tabs>
          <w:tab w:val="left" w:pos="27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земельным вопросам – 50 %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обращения</w:t>
      </w:r>
      <w:r w:rsidRPr="00CA44DD">
        <w:rPr>
          <w:sz w:val="28"/>
          <w:szCs w:val="28"/>
        </w:rPr>
        <w:t xml:space="preserve">); </w:t>
      </w:r>
    </w:p>
    <w:p w:rsidR="00CA44DD" w:rsidRDefault="00CA44DD" w:rsidP="00CA44DD">
      <w:pPr>
        <w:tabs>
          <w:tab w:val="left" w:pos="851"/>
        </w:tabs>
        <w:jc w:val="both"/>
        <w:rPr>
          <w:sz w:val="28"/>
          <w:szCs w:val="28"/>
        </w:rPr>
      </w:pPr>
      <w:r w:rsidRPr="00CA44DD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вопросам  содержания улично-дорожной сети </w:t>
      </w:r>
      <w:r w:rsidRPr="00CA44DD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50%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обращения).</w:t>
      </w:r>
      <w:r w:rsidR="007A663B">
        <w:rPr>
          <w:sz w:val="28"/>
          <w:szCs w:val="28"/>
        </w:rPr>
        <w:t xml:space="preserve">   </w:t>
      </w:r>
    </w:p>
    <w:p w:rsidR="007B0368" w:rsidRDefault="007B0368" w:rsidP="007B0368">
      <w:pPr>
        <w:pStyle w:val="Standard"/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Федеральным законом от 03 июля 2016 года № 334-ФЗ «О внесении изменений в Земельный кодекс Российской  Федерации и отдельные законодательные акты Российской Федерации», были внесены изменения в статью 3.3 Федерального закона от 25 октября 2001 года № 137-ФЗ «О введении в действие Земельного кодекса Российской Федерации». В соответствии с указанными изменениями предоставление земельных участков, государственная собственность на которые не разграничена, осуществляется органом местного самоуправления муниципального района в отношении земельных участков, расположенных на территории сельского поселения, входящего в состав муниципального района.     Заявителям разъяснены принятые изменения земельного законодательства и рекомендовано обратиться  с  заявлением о предоставлении земельного участка  в администрацию муниципального образования </w:t>
      </w:r>
      <w:proofErr w:type="spellStart"/>
      <w:r>
        <w:rPr>
          <w:sz w:val="28"/>
          <w:szCs w:val="28"/>
          <w:lang w:val="ru-RU"/>
        </w:rPr>
        <w:t>Ейский</w:t>
      </w:r>
      <w:proofErr w:type="spellEnd"/>
      <w:r>
        <w:rPr>
          <w:sz w:val="28"/>
          <w:szCs w:val="28"/>
          <w:lang w:val="ru-RU"/>
        </w:rPr>
        <w:t xml:space="preserve"> район.</w:t>
      </w:r>
    </w:p>
    <w:p w:rsidR="00572EC8" w:rsidRPr="004A1295" w:rsidRDefault="007B0368" w:rsidP="004A1295">
      <w:pPr>
        <w:pStyle w:val="Standard"/>
        <w:ind w:firstLine="84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решения вопросов по обустройству улично-дорожной сети, а именно оборудование тротуара по улице Садовой</w:t>
      </w:r>
      <w:r w:rsidR="004A129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rFonts w:cs="Times New Roman"/>
          <w:sz w:val="28"/>
          <w:szCs w:val="28"/>
        </w:rPr>
        <w:t>согласно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требований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доступности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инвалидов</w:t>
      </w:r>
      <w:proofErr w:type="spellEnd"/>
      <w:r>
        <w:rPr>
          <w:rFonts w:cs="Times New Roman"/>
          <w:sz w:val="28"/>
          <w:szCs w:val="28"/>
        </w:rPr>
        <w:t xml:space="preserve">  к </w:t>
      </w:r>
      <w:proofErr w:type="spellStart"/>
      <w:r>
        <w:rPr>
          <w:rFonts w:cs="Times New Roman"/>
          <w:sz w:val="28"/>
          <w:szCs w:val="28"/>
        </w:rPr>
        <w:t>объекту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социальной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инфраструктуры</w:t>
      </w:r>
      <w:proofErr w:type="spellEnd"/>
      <w:r w:rsidR="004A1295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 xml:space="preserve"> администрацией поселения изготовлена проектно-сметная документация. Работы по обустройству тротуара запланированы на август 2017 года. Данное обращение поставлено на контроль до полного исполнения. </w:t>
      </w:r>
      <w:r w:rsidR="004A1295">
        <w:rPr>
          <w:rFonts w:cs="Times New Roman"/>
          <w:sz w:val="28"/>
          <w:szCs w:val="28"/>
          <w:lang w:val="ru-RU"/>
        </w:rPr>
        <w:t xml:space="preserve"> В 2017 году планируется ремонт дорог с гравийным покрытием по улицам </w:t>
      </w:r>
      <w:proofErr w:type="gramStart"/>
      <w:r w:rsidR="004A1295">
        <w:rPr>
          <w:rFonts w:cs="Times New Roman"/>
          <w:sz w:val="28"/>
          <w:szCs w:val="28"/>
          <w:lang w:val="ru-RU"/>
        </w:rPr>
        <w:t>Советская</w:t>
      </w:r>
      <w:proofErr w:type="gramEnd"/>
      <w:r w:rsidR="004A1295">
        <w:rPr>
          <w:rFonts w:cs="Times New Roman"/>
          <w:sz w:val="28"/>
          <w:szCs w:val="28"/>
          <w:lang w:val="ru-RU"/>
        </w:rPr>
        <w:t xml:space="preserve">, Калинина. Также на апрель  2017 года запланировано </w:t>
      </w:r>
      <w:proofErr w:type="spellStart"/>
      <w:r w:rsidR="004A1295">
        <w:rPr>
          <w:rFonts w:cs="Times New Roman"/>
          <w:sz w:val="28"/>
          <w:szCs w:val="28"/>
          <w:lang w:val="ru-RU"/>
        </w:rPr>
        <w:t>грейдирование</w:t>
      </w:r>
      <w:proofErr w:type="spellEnd"/>
      <w:r w:rsidR="004A1295">
        <w:rPr>
          <w:rFonts w:cs="Times New Roman"/>
          <w:sz w:val="28"/>
          <w:szCs w:val="28"/>
          <w:lang w:val="ru-RU"/>
        </w:rPr>
        <w:t xml:space="preserve"> всех поселковых грунтовых дорог.</w:t>
      </w:r>
    </w:p>
    <w:p w:rsidR="00391BE5" w:rsidRDefault="0019698B" w:rsidP="00196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Личный прием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осуществляется главой сельского поселения в соответствии с графиком приема, утвержденным распоряжением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поселения. Информация о днях, времени приема вывешена </w:t>
      </w:r>
      <w:r w:rsidR="007A663B">
        <w:rPr>
          <w:sz w:val="28"/>
          <w:szCs w:val="28"/>
        </w:rPr>
        <w:t xml:space="preserve"> на информационном стенде </w:t>
      </w:r>
      <w:r>
        <w:rPr>
          <w:sz w:val="28"/>
          <w:szCs w:val="28"/>
        </w:rPr>
        <w:t>в вестибюле административного здания.  На личном приеме главо</w:t>
      </w:r>
      <w:r w:rsidR="001D3AEF">
        <w:rPr>
          <w:sz w:val="28"/>
          <w:szCs w:val="28"/>
        </w:rPr>
        <w:t xml:space="preserve">й сельского поселения принято 12 </w:t>
      </w:r>
      <w:r>
        <w:rPr>
          <w:sz w:val="28"/>
          <w:szCs w:val="28"/>
        </w:rPr>
        <w:t xml:space="preserve"> жителей</w:t>
      </w:r>
      <w:r w:rsidR="001D3AEF">
        <w:rPr>
          <w:sz w:val="28"/>
          <w:szCs w:val="28"/>
        </w:rPr>
        <w:t>, что на  4</w:t>
      </w:r>
      <w:r w:rsidR="004A1295">
        <w:rPr>
          <w:sz w:val="28"/>
          <w:szCs w:val="28"/>
        </w:rPr>
        <w:t xml:space="preserve">0 % меньше с аналогичным периодом прошлого года </w:t>
      </w:r>
      <w:proofErr w:type="gramStart"/>
      <w:r w:rsidR="004A1295">
        <w:rPr>
          <w:sz w:val="28"/>
          <w:szCs w:val="28"/>
        </w:rPr>
        <w:t xml:space="preserve">( </w:t>
      </w:r>
      <w:proofErr w:type="gramEnd"/>
      <w:r w:rsidR="004A1295">
        <w:rPr>
          <w:sz w:val="28"/>
          <w:szCs w:val="28"/>
        </w:rPr>
        <w:t>20 обращений).</w:t>
      </w:r>
      <w:r>
        <w:rPr>
          <w:sz w:val="28"/>
          <w:szCs w:val="28"/>
        </w:rPr>
        <w:t xml:space="preserve">  </w:t>
      </w:r>
      <w:r w:rsidR="00391BE5">
        <w:rPr>
          <w:sz w:val="28"/>
          <w:szCs w:val="28"/>
        </w:rPr>
        <w:t>Уменьшение  устных  обращений граждан  связано со всесторонним изучением нужд жителей поселения</w:t>
      </w:r>
      <w:proofErr w:type="gramStart"/>
      <w:r w:rsidR="00391BE5">
        <w:rPr>
          <w:sz w:val="28"/>
          <w:szCs w:val="28"/>
        </w:rPr>
        <w:t xml:space="preserve"> ,</w:t>
      </w:r>
      <w:proofErr w:type="gramEnd"/>
      <w:r w:rsidR="00391BE5">
        <w:rPr>
          <w:sz w:val="28"/>
          <w:szCs w:val="28"/>
        </w:rPr>
        <w:t xml:space="preserve"> в том числе   на личных встречах главы поселения с жителями . </w:t>
      </w:r>
    </w:p>
    <w:p w:rsidR="0019698B" w:rsidRDefault="0019698B" w:rsidP="00391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в   устных обращениях были вопросы    коммунального хозяйства</w:t>
      </w:r>
      <w:proofErr w:type="gramStart"/>
      <w:r>
        <w:rPr>
          <w:sz w:val="28"/>
          <w:szCs w:val="28"/>
        </w:rPr>
        <w:t xml:space="preserve"> .</w:t>
      </w:r>
      <w:proofErr w:type="gramEnd"/>
      <w:r w:rsidR="00391BE5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коммунального хозяйства содержались в 50% обращений. Наиболее актуальными для заявителей были проблемы связанные с: качеством предоставления коммунальных ус</w:t>
      </w:r>
      <w:r w:rsidR="004A1295">
        <w:rPr>
          <w:sz w:val="28"/>
          <w:szCs w:val="28"/>
        </w:rPr>
        <w:t xml:space="preserve">луг, в том числе </w:t>
      </w:r>
      <w:r>
        <w:rPr>
          <w:sz w:val="28"/>
          <w:szCs w:val="28"/>
        </w:rPr>
        <w:t xml:space="preserve">   состоянием уличного осв</w:t>
      </w:r>
      <w:r w:rsidR="001D3AEF">
        <w:rPr>
          <w:sz w:val="28"/>
          <w:szCs w:val="28"/>
        </w:rPr>
        <w:t>ещения, поселковых дорог</w:t>
      </w:r>
      <w:r>
        <w:rPr>
          <w:sz w:val="28"/>
          <w:szCs w:val="28"/>
        </w:rPr>
        <w:t>.</w:t>
      </w:r>
    </w:p>
    <w:p w:rsidR="0019698B" w:rsidRDefault="0019698B" w:rsidP="00196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 авторы обращений по</w:t>
      </w:r>
      <w:r w:rsidR="004A1295">
        <w:rPr>
          <w:sz w:val="28"/>
          <w:szCs w:val="28"/>
        </w:rPr>
        <w:t xml:space="preserve">днимали проблемы </w:t>
      </w:r>
      <w:r>
        <w:rPr>
          <w:sz w:val="28"/>
          <w:szCs w:val="28"/>
        </w:rPr>
        <w:t xml:space="preserve"> спиливания аварийных деревьев,</w:t>
      </w:r>
      <w:r w:rsidR="004A1295">
        <w:rPr>
          <w:sz w:val="28"/>
          <w:szCs w:val="28"/>
        </w:rPr>
        <w:t xml:space="preserve">   бесконтрольное содержание собак,  </w:t>
      </w:r>
      <w:r>
        <w:rPr>
          <w:sz w:val="28"/>
          <w:szCs w:val="28"/>
        </w:rPr>
        <w:t xml:space="preserve"> семейно-бытовые вопросы. </w:t>
      </w:r>
    </w:p>
    <w:p w:rsidR="0019698B" w:rsidRDefault="0019698B" w:rsidP="00196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Учитывая  обращения граждан  по вопросам благоустройства  и жилищно-коммунального хозяйства,      в истекшем периоде  проведена  следующая работа:</w:t>
      </w:r>
    </w:p>
    <w:p w:rsidR="0019698B" w:rsidRDefault="00C963BC" w:rsidP="00196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Спилены 3 </w:t>
      </w:r>
      <w:proofErr w:type="gramStart"/>
      <w:r>
        <w:rPr>
          <w:sz w:val="28"/>
          <w:szCs w:val="28"/>
        </w:rPr>
        <w:t>аварийных</w:t>
      </w:r>
      <w:proofErr w:type="gramEnd"/>
      <w:r>
        <w:rPr>
          <w:sz w:val="28"/>
          <w:szCs w:val="28"/>
        </w:rPr>
        <w:t xml:space="preserve"> дерева по улице  Верхней</w:t>
      </w:r>
      <w:r w:rsidR="0019698B">
        <w:rPr>
          <w:sz w:val="28"/>
          <w:szCs w:val="28"/>
        </w:rPr>
        <w:t xml:space="preserve">. </w:t>
      </w:r>
    </w:p>
    <w:p w:rsidR="00C963BC" w:rsidRDefault="0019698B" w:rsidP="00196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улучшения  состояния уличного освещения заменены фонари на наиболее про</w:t>
      </w:r>
      <w:r w:rsidR="00C963BC">
        <w:rPr>
          <w:sz w:val="28"/>
          <w:szCs w:val="28"/>
        </w:rPr>
        <w:t xml:space="preserve">блемных участках в количестве   25 </w:t>
      </w:r>
      <w:r>
        <w:rPr>
          <w:sz w:val="28"/>
          <w:szCs w:val="28"/>
        </w:rPr>
        <w:t xml:space="preserve"> штук.  </w:t>
      </w:r>
    </w:p>
    <w:p w:rsidR="001D3AEF" w:rsidRDefault="001D3AEF" w:rsidP="00196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Оборудован переход по улице Гагарина на пересечении с улицей Советской.   </w:t>
      </w:r>
    </w:p>
    <w:p w:rsidR="0019698B" w:rsidRDefault="0019698B" w:rsidP="0019698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Копанском</w:t>
      </w:r>
      <w:proofErr w:type="spellEnd"/>
      <w:r>
        <w:rPr>
          <w:sz w:val="28"/>
          <w:szCs w:val="28"/>
        </w:rPr>
        <w:t xml:space="preserve"> сельском поселении используются различные формы работы с обращениями граждан.  </w:t>
      </w:r>
    </w:p>
    <w:p w:rsidR="0019698B" w:rsidRDefault="0019698B" w:rsidP="001D3AE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эффективных форм общения с населением  стала работа  телефона «горячей линии», что позволяет гражданам  находить ответы на многие вопросы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обращаясь в краевые и федеральные органы</w:t>
      </w:r>
      <w:r w:rsidR="00C963BC">
        <w:rPr>
          <w:sz w:val="28"/>
          <w:szCs w:val="28"/>
        </w:rPr>
        <w:t xml:space="preserve"> власти. В первом квартале  2017</w:t>
      </w:r>
      <w:r>
        <w:rPr>
          <w:sz w:val="28"/>
          <w:szCs w:val="28"/>
        </w:rPr>
        <w:t xml:space="preserve"> года  на телефон «горячей линии»  администрации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95 481) ,   поступи</w:t>
      </w:r>
      <w:r w:rsidR="00C963BC">
        <w:rPr>
          <w:sz w:val="28"/>
          <w:szCs w:val="28"/>
        </w:rPr>
        <w:t>ло  11  звонков</w:t>
      </w:r>
      <w:r>
        <w:rPr>
          <w:sz w:val="28"/>
          <w:szCs w:val="28"/>
        </w:rPr>
        <w:t>.  Основной тематикой обращений по «горячей ли</w:t>
      </w:r>
      <w:r w:rsidR="00C963BC">
        <w:rPr>
          <w:sz w:val="28"/>
          <w:szCs w:val="28"/>
        </w:rPr>
        <w:t xml:space="preserve">нии» являлось </w:t>
      </w:r>
      <w:r w:rsidR="00F42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освещение улиц,</w:t>
      </w:r>
      <w:r w:rsidR="00C963BC">
        <w:rPr>
          <w:sz w:val="28"/>
          <w:szCs w:val="28"/>
        </w:rPr>
        <w:t xml:space="preserve"> получение социальных пособий,</w:t>
      </w:r>
      <w:r w:rsidR="00F4204F">
        <w:rPr>
          <w:sz w:val="28"/>
          <w:szCs w:val="28"/>
        </w:rPr>
        <w:t xml:space="preserve"> работа банкомата  ПАО «Сбербанк»</w:t>
      </w:r>
      <w:proofErr w:type="gramStart"/>
      <w:r w:rsidR="00F4204F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По всем обращениям гражданам даны необходимые разъяснения. </w:t>
      </w:r>
    </w:p>
    <w:p w:rsidR="0019698B" w:rsidRDefault="0019698B" w:rsidP="0019698B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 улучшения обслуживания населения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 в администрации ведут прием граждан нотариус, в здании администрации открыт филиал многофункционального центра.  Жители станицы, не выезжая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</w:t>
      </w:r>
      <w:proofErr w:type="spellEnd"/>
      <w:r>
        <w:rPr>
          <w:sz w:val="28"/>
          <w:szCs w:val="28"/>
        </w:rPr>
        <w:t>,  могут получить  консультации по интересующим вопросам.</w:t>
      </w:r>
    </w:p>
    <w:p w:rsidR="0019698B" w:rsidRDefault="0019698B" w:rsidP="00196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Администрацией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ежеквартально проводится анализ работы  с обращениями граждан, что позволяет определить наиболее актуальные вопросы, волнующие жителей поселения. Анализ обращений граждан рассматривается на аппаратных совещаниях.</w:t>
      </w:r>
    </w:p>
    <w:p w:rsidR="0019698B" w:rsidRDefault="0019698B" w:rsidP="00196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обращения граждан рассматриваются с участием председателей ТОС. </w:t>
      </w:r>
    </w:p>
    <w:p w:rsidR="0019698B" w:rsidRDefault="0019698B" w:rsidP="0019698B">
      <w:pPr>
        <w:jc w:val="both"/>
        <w:rPr>
          <w:sz w:val="28"/>
          <w:szCs w:val="28"/>
        </w:rPr>
      </w:pPr>
    </w:p>
    <w:p w:rsidR="0019698B" w:rsidRDefault="0019698B" w:rsidP="0019698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Л.В. Скляренко</w:t>
      </w:r>
    </w:p>
    <w:p w:rsidR="0019698B" w:rsidRDefault="0019698B" w:rsidP="0019698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9698B" w:rsidRDefault="0019698B" w:rsidP="0019698B"/>
    <w:p w:rsidR="0019698B" w:rsidRDefault="0019698B" w:rsidP="0019698B"/>
    <w:p w:rsidR="0019698B" w:rsidRDefault="0019698B" w:rsidP="0019698B"/>
    <w:p w:rsidR="0019698B" w:rsidRDefault="0019698B" w:rsidP="0019698B"/>
    <w:p w:rsidR="0019698B" w:rsidRDefault="0019698B" w:rsidP="0019698B"/>
    <w:p w:rsidR="0019698B" w:rsidRDefault="0019698B" w:rsidP="0019698B"/>
    <w:p w:rsidR="00D071B3" w:rsidRDefault="00D071B3"/>
    <w:sectPr w:rsidR="00D0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2C"/>
    <w:rsid w:val="0019698B"/>
    <w:rsid w:val="001D3AEF"/>
    <w:rsid w:val="00391BE5"/>
    <w:rsid w:val="004A1295"/>
    <w:rsid w:val="00572EC8"/>
    <w:rsid w:val="00777C2C"/>
    <w:rsid w:val="007A663B"/>
    <w:rsid w:val="007B0368"/>
    <w:rsid w:val="00926217"/>
    <w:rsid w:val="00C963BC"/>
    <w:rsid w:val="00CA44DD"/>
    <w:rsid w:val="00D071B3"/>
    <w:rsid w:val="00F4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EC8"/>
    <w:rPr>
      <w:color w:val="0000FF"/>
      <w:u w:val="single"/>
    </w:rPr>
  </w:style>
  <w:style w:type="paragraph" w:customStyle="1" w:styleId="Standard">
    <w:name w:val="Standard"/>
    <w:rsid w:val="007B03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EC8"/>
    <w:rPr>
      <w:color w:val="0000FF"/>
      <w:u w:val="single"/>
    </w:rPr>
  </w:style>
  <w:style w:type="paragraph" w:customStyle="1" w:styleId="Standard">
    <w:name w:val="Standard"/>
    <w:rsid w:val="007B03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pan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2017-03-22T13:01:00Z</cp:lastPrinted>
  <dcterms:created xsi:type="dcterms:W3CDTF">2017-03-20T12:34:00Z</dcterms:created>
  <dcterms:modified xsi:type="dcterms:W3CDTF">2017-03-22T13:04:00Z</dcterms:modified>
</cp:coreProperties>
</file>