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3" w:rsidRDefault="009624C3" w:rsidP="009624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Адрес: 353675</w:t>
      </w:r>
      <w:r w:rsidRPr="009624C3">
        <w:rPr>
          <w:sz w:val="28"/>
          <w:szCs w:val="28"/>
        </w:rPr>
        <w:t>, Краснодарский край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ст.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>, 28.</w:t>
      </w:r>
      <w:r>
        <w:rPr>
          <w:sz w:val="28"/>
          <w:szCs w:val="28"/>
        </w:rPr>
        <w:br/>
        <w:t>Телефоны : 95- 478,  95 -481.</w:t>
      </w:r>
      <w:bookmarkStart w:id="0" w:name="_GoBack"/>
      <w:bookmarkEnd w:id="0"/>
    </w:p>
    <w:p w:rsidR="009624C3" w:rsidRDefault="009624C3" w:rsidP="009624C3">
      <w:pPr>
        <w:pStyle w:val="a3"/>
        <w:spacing w:before="0" w:beforeAutospacing="0" w:after="0" w:afterAutospacing="0"/>
        <w:rPr>
          <w:sz w:val="28"/>
          <w:szCs w:val="28"/>
        </w:rPr>
      </w:pPr>
      <w:r w:rsidRPr="009624C3">
        <w:rPr>
          <w:b/>
          <w:bCs/>
          <w:sz w:val="28"/>
          <w:szCs w:val="28"/>
        </w:rPr>
        <w:t>Адрес электронной почты администрации:</w:t>
      </w:r>
      <w:r w:rsidRPr="009624C3">
        <w:rPr>
          <w:sz w:val="28"/>
          <w:szCs w:val="28"/>
        </w:rPr>
        <w:t xml:space="preserve"> </w:t>
      </w:r>
      <w:r w:rsidRPr="009624C3">
        <w:rPr>
          <w:sz w:val="28"/>
          <w:szCs w:val="28"/>
        </w:rPr>
        <w:t>http://kopanskoesp.ru/</w:t>
      </w:r>
    </w:p>
    <w:p w:rsidR="009624C3" w:rsidRPr="009624C3" w:rsidRDefault="009624C3" w:rsidP="009624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3">
        <w:rPr>
          <w:sz w:val="28"/>
          <w:szCs w:val="28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отчество, почтовый адрес, по которому должны быть направлены ответ либо уведомление о переадресации обращения, а также изложить суть пред</w:t>
      </w:r>
      <w:r>
        <w:rPr>
          <w:sz w:val="28"/>
          <w:szCs w:val="28"/>
        </w:rPr>
        <w:t>ложения, заявления или жалобы</w:t>
      </w:r>
      <w:r w:rsidRPr="009624C3">
        <w:rPr>
          <w:sz w:val="28"/>
          <w:szCs w:val="28"/>
        </w:rPr>
        <w:t>. В случае отсутствия указанных обязательных реквизитов, а также в ряде иных, обращение мож</w:t>
      </w:r>
      <w:r>
        <w:rPr>
          <w:sz w:val="28"/>
          <w:szCs w:val="28"/>
        </w:rPr>
        <w:t>ет быть оставлено без ответа</w:t>
      </w:r>
      <w:proofErr w:type="gramStart"/>
      <w:r>
        <w:rPr>
          <w:sz w:val="28"/>
          <w:szCs w:val="28"/>
        </w:rPr>
        <w:t xml:space="preserve"> </w:t>
      </w:r>
      <w:r w:rsidRPr="009624C3">
        <w:rPr>
          <w:sz w:val="28"/>
          <w:szCs w:val="28"/>
        </w:rPr>
        <w:t>.</w:t>
      </w:r>
      <w:proofErr w:type="gramEnd"/>
      <w:r w:rsidRPr="009624C3">
        <w:rPr>
          <w:sz w:val="28"/>
          <w:szCs w:val="28"/>
        </w:rPr>
        <w:t xml:space="preserve">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</w:t>
      </w:r>
      <w:r>
        <w:rPr>
          <w:sz w:val="28"/>
          <w:szCs w:val="28"/>
        </w:rPr>
        <w:t>ица, а также членов его семьи</w:t>
      </w:r>
      <w:r w:rsidRPr="009624C3">
        <w:rPr>
          <w:sz w:val="28"/>
          <w:szCs w:val="28"/>
        </w:rPr>
        <w:t>.</w:t>
      </w:r>
    </w:p>
    <w:p w:rsidR="009624C3" w:rsidRPr="009624C3" w:rsidRDefault="009624C3" w:rsidP="009624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3">
        <w:rPr>
          <w:sz w:val="28"/>
          <w:szCs w:val="28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9624C3">
        <w:rPr>
          <w:sz w:val="28"/>
          <w:szCs w:val="28"/>
        </w:rPr>
        <w:t>,</w:t>
      </w:r>
      <w:proofErr w:type="gramEnd"/>
      <w:r w:rsidRPr="009624C3">
        <w:rPr>
          <w:sz w:val="28"/>
          <w:szCs w:val="28"/>
        </w:rPr>
        <w:t xml:space="preserve"> если в обращении указаны заведомо ложные сведения, расходы, понесенные в связи с его рассмотрением,</w:t>
      </w:r>
      <w:r>
        <w:rPr>
          <w:sz w:val="28"/>
          <w:szCs w:val="28"/>
        </w:rPr>
        <w:t xml:space="preserve"> могут быть взысканы с автора</w:t>
      </w:r>
      <w:r w:rsidRPr="009624C3">
        <w:rPr>
          <w:sz w:val="28"/>
          <w:szCs w:val="28"/>
        </w:rPr>
        <w:t>.</w:t>
      </w:r>
    </w:p>
    <w:p w:rsidR="009624C3" w:rsidRPr="009624C3" w:rsidRDefault="009624C3" w:rsidP="009624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4C3">
        <w:rPr>
          <w:sz w:val="28"/>
          <w:szCs w:val="28"/>
        </w:rPr>
        <w:t xml:space="preserve">Обращения граждан, поступившие в электронном виде, в соответствии с Федеральным законом от 02.05.2006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9624C3" w:rsidRPr="009624C3" w:rsidRDefault="009624C3" w:rsidP="009624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3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с которой поступило обращение, или в письменной форме по почтовому адр</w:t>
      </w:r>
      <w:r>
        <w:rPr>
          <w:sz w:val="28"/>
          <w:szCs w:val="28"/>
        </w:rPr>
        <w:t xml:space="preserve">есу, указанному в обращении. </w:t>
      </w:r>
    </w:p>
    <w:p w:rsidR="009624C3" w:rsidRPr="009624C3" w:rsidRDefault="009624C3" w:rsidP="009624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4C3">
        <w:rPr>
          <w:sz w:val="28"/>
          <w:szCs w:val="28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</w:p>
    <w:p w:rsidR="009624C3" w:rsidRPr="009624C3" w:rsidRDefault="009624C3" w:rsidP="009624C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624C3">
        <w:rPr>
          <w:sz w:val="28"/>
          <w:szCs w:val="28"/>
        </w:rPr>
        <w:t>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  <w:r w:rsidRPr="009624C3">
        <w:rPr>
          <w:sz w:val="28"/>
          <w:szCs w:val="28"/>
        </w:rPr>
        <w:br/>
        <w:t>[2] Часть 1 статьи 11 ФЗ №59.</w:t>
      </w:r>
      <w:r w:rsidRPr="009624C3">
        <w:rPr>
          <w:sz w:val="28"/>
          <w:szCs w:val="28"/>
        </w:rPr>
        <w:br/>
        <w:t>[3] Часть 3 статьи 11 ФЗ №59.</w:t>
      </w:r>
      <w:r w:rsidRPr="009624C3">
        <w:rPr>
          <w:sz w:val="28"/>
          <w:szCs w:val="28"/>
        </w:rPr>
        <w:br/>
        <w:t>[4] Часть 2 статьи 16 ФЗ №59.</w:t>
      </w:r>
      <w:r w:rsidRPr="009624C3">
        <w:rPr>
          <w:sz w:val="28"/>
          <w:szCs w:val="28"/>
        </w:rPr>
        <w:br/>
        <w:t>[5] Часть 4 статьи 10 ФЗ №59.</w:t>
      </w:r>
    </w:p>
    <w:p w:rsidR="00467F91" w:rsidRPr="009624C3" w:rsidRDefault="00467F91">
      <w:pPr>
        <w:rPr>
          <w:sz w:val="28"/>
          <w:szCs w:val="28"/>
        </w:rPr>
      </w:pPr>
    </w:p>
    <w:sectPr w:rsidR="00467F91" w:rsidRPr="0096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1"/>
    <w:rsid w:val="00467F91"/>
    <w:rsid w:val="00574C31"/>
    <w:rsid w:val="009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2017-04-19T07:24:00Z</dcterms:created>
  <dcterms:modified xsi:type="dcterms:W3CDTF">2017-04-19T07:30:00Z</dcterms:modified>
</cp:coreProperties>
</file>