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A" w:rsidRPr="000929F5" w:rsidRDefault="000929F5" w:rsidP="000929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КРАСНОДАРСКИЙ КРАЙ</w:t>
      </w:r>
      <w:r w:rsidRPr="000929F5">
        <w:rPr>
          <w:rFonts w:ascii="Arial" w:hAnsi="Arial" w:cs="Arial"/>
          <w:sz w:val="24"/>
          <w:szCs w:val="24"/>
        </w:rPr>
        <w:br/>
        <w:t>ЕЙСКИЙ РАЙОН</w:t>
      </w:r>
      <w:r w:rsidRPr="000929F5">
        <w:rPr>
          <w:rFonts w:ascii="Arial" w:hAnsi="Arial" w:cs="Arial"/>
          <w:sz w:val="24"/>
          <w:szCs w:val="24"/>
        </w:rPr>
        <w:br/>
        <w:t xml:space="preserve">СОВЕТ КОПАНСКОГО СЕЛЬСКОГО ПОСЕЛЕНИЯ </w:t>
      </w:r>
      <w:r w:rsidRPr="000929F5">
        <w:rPr>
          <w:rFonts w:ascii="Arial" w:hAnsi="Arial" w:cs="Arial"/>
          <w:sz w:val="24"/>
          <w:szCs w:val="24"/>
        </w:rPr>
        <w:br/>
        <w:t>ЕЙСОГО РАЙОН</w:t>
      </w:r>
      <w:r w:rsidRPr="000929F5">
        <w:rPr>
          <w:rFonts w:ascii="Arial" w:hAnsi="Arial" w:cs="Arial"/>
          <w:sz w:val="24"/>
          <w:szCs w:val="24"/>
        </w:rPr>
        <w:br/>
      </w:r>
      <w:r w:rsidRPr="000929F5">
        <w:rPr>
          <w:rFonts w:ascii="Arial" w:hAnsi="Arial" w:cs="Arial"/>
          <w:sz w:val="24"/>
          <w:szCs w:val="24"/>
        </w:rPr>
        <w:br/>
        <w:t>РЕШЕНИЕ</w:t>
      </w:r>
      <w:r w:rsidRPr="000929F5">
        <w:rPr>
          <w:rFonts w:ascii="Arial" w:hAnsi="Arial" w:cs="Arial"/>
          <w:sz w:val="24"/>
          <w:szCs w:val="24"/>
        </w:rPr>
        <w:br/>
      </w:r>
      <w:r w:rsidRPr="000929F5">
        <w:rPr>
          <w:rFonts w:ascii="Arial" w:hAnsi="Arial" w:cs="Arial"/>
          <w:sz w:val="24"/>
          <w:szCs w:val="24"/>
        </w:rPr>
        <w:br/>
        <w:t xml:space="preserve">23 августа 2018 года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929F5">
        <w:rPr>
          <w:rFonts w:ascii="Arial" w:hAnsi="Arial" w:cs="Arial"/>
          <w:sz w:val="24"/>
          <w:szCs w:val="24"/>
        </w:rPr>
        <w:t xml:space="preserve">       № 167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929F5">
        <w:rPr>
          <w:rFonts w:ascii="Arial" w:hAnsi="Arial" w:cs="Arial"/>
          <w:sz w:val="24"/>
          <w:szCs w:val="24"/>
        </w:rPr>
        <w:t xml:space="preserve">      ст. </w:t>
      </w:r>
      <w:proofErr w:type="spellStart"/>
      <w:r w:rsidRPr="000929F5">
        <w:rPr>
          <w:rFonts w:ascii="Arial" w:hAnsi="Arial" w:cs="Arial"/>
          <w:sz w:val="24"/>
          <w:szCs w:val="24"/>
        </w:rPr>
        <w:t>Копанская</w:t>
      </w:r>
      <w:proofErr w:type="spellEnd"/>
    </w:p>
    <w:p w:rsidR="000929F5" w:rsidRPr="000929F5" w:rsidRDefault="000929F5" w:rsidP="000929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228" w:rsidRPr="000929F5" w:rsidRDefault="00943BFC" w:rsidP="005932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9F5">
        <w:rPr>
          <w:rFonts w:ascii="Arial" w:hAnsi="Arial" w:cs="Arial"/>
          <w:b/>
          <w:sz w:val="32"/>
          <w:szCs w:val="32"/>
        </w:rPr>
        <w:t>О внесе</w:t>
      </w:r>
      <w:r w:rsidR="00F65BB0" w:rsidRPr="000929F5">
        <w:rPr>
          <w:rFonts w:ascii="Arial" w:hAnsi="Arial" w:cs="Arial"/>
          <w:b/>
          <w:sz w:val="32"/>
          <w:szCs w:val="32"/>
        </w:rPr>
        <w:t>нии измене</w:t>
      </w:r>
      <w:r w:rsidR="000929F5">
        <w:rPr>
          <w:rFonts w:ascii="Arial" w:hAnsi="Arial" w:cs="Arial"/>
          <w:b/>
          <w:sz w:val="32"/>
          <w:szCs w:val="32"/>
        </w:rPr>
        <w:t xml:space="preserve">ний в решение Совета </w:t>
      </w:r>
      <w:proofErr w:type="spellStart"/>
      <w:r w:rsidR="000929F5">
        <w:rPr>
          <w:rFonts w:ascii="Arial" w:hAnsi="Arial" w:cs="Arial"/>
          <w:b/>
          <w:sz w:val="32"/>
          <w:szCs w:val="32"/>
        </w:rPr>
        <w:t>Копанского</w:t>
      </w:r>
      <w:proofErr w:type="spellEnd"/>
      <w:r w:rsidR="000929F5">
        <w:rPr>
          <w:rFonts w:ascii="Arial" w:hAnsi="Arial" w:cs="Arial"/>
          <w:b/>
          <w:sz w:val="32"/>
          <w:szCs w:val="32"/>
        </w:rPr>
        <w:t xml:space="preserve"> </w:t>
      </w:r>
      <w:r w:rsidRPr="000929F5">
        <w:rPr>
          <w:rFonts w:ascii="Arial" w:hAnsi="Arial" w:cs="Arial"/>
          <w:b/>
          <w:sz w:val="32"/>
          <w:szCs w:val="32"/>
        </w:rPr>
        <w:t>сельского поселения Ейского района от 2</w:t>
      </w:r>
      <w:r w:rsidR="00F65BB0" w:rsidRPr="000929F5">
        <w:rPr>
          <w:rFonts w:ascii="Arial" w:hAnsi="Arial" w:cs="Arial"/>
          <w:b/>
          <w:sz w:val="32"/>
          <w:szCs w:val="32"/>
        </w:rPr>
        <w:t>9</w:t>
      </w:r>
      <w:r w:rsidRPr="000929F5">
        <w:rPr>
          <w:rFonts w:ascii="Arial" w:hAnsi="Arial" w:cs="Arial"/>
          <w:b/>
          <w:sz w:val="32"/>
          <w:szCs w:val="32"/>
        </w:rPr>
        <w:t xml:space="preserve"> сентября 2017 года №1</w:t>
      </w:r>
      <w:r w:rsidR="00F65BB0" w:rsidRPr="000929F5">
        <w:rPr>
          <w:rFonts w:ascii="Arial" w:hAnsi="Arial" w:cs="Arial"/>
          <w:b/>
          <w:sz w:val="32"/>
          <w:szCs w:val="32"/>
        </w:rPr>
        <w:t xml:space="preserve">30 </w:t>
      </w:r>
      <w:r w:rsidRPr="000929F5">
        <w:rPr>
          <w:rFonts w:ascii="Arial" w:hAnsi="Arial" w:cs="Arial"/>
          <w:b/>
          <w:sz w:val="32"/>
          <w:szCs w:val="32"/>
        </w:rPr>
        <w:t>«Об утв</w:t>
      </w:r>
      <w:r w:rsidR="000929F5">
        <w:rPr>
          <w:rFonts w:ascii="Arial" w:hAnsi="Arial" w:cs="Arial"/>
          <w:b/>
          <w:sz w:val="32"/>
          <w:szCs w:val="32"/>
        </w:rPr>
        <w:t xml:space="preserve">ерждении Правил благоустройства </w:t>
      </w:r>
      <w:r w:rsidRPr="000929F5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spellStart"/>
      <w:r w:rsidRPr="000929F5">
        <w:rPr>
          <w:rFonts w:ascii="Arial" w:hAnsi="Arial" w:cs="Arial"/>
          <w:b/>
          <w:sz w:val="32"/>
          <w:szCs w:val="32"/>
        </w:rPr>
        <w:t>К</w:t>
      </w:r>
      <w:r w:rsidR="00F65BB0" w:rsidRPr="000929F5">
        <w:rPr>
          <w:rFonts w:ascii="Arial" w:hAnsi="Arial" w:cs="Arial"/>
          <w:b/>
          <w:sz w:val="32"/>
          <w:szCs w:val="32"/>
        </w:rPr>
        <w:t>опанского</w:t>
      </w:r>
      <w:proofErr w:type="spellEnd"/>
      <w:r w:rsidR="00F65BB0" w:rsidRPr="000929F5">
        <w:rPr>
          <w:rFonts w:ascii="Arial" w:hAnsi="Arial" w:cs="Arial"/>
          <w:b/>
          <w:sz w:val="32"/>
          <w:szCs w:val="32"/>
        </w:rPr>
        <w:t xml:space="preserve"> </w:t>
      </w:r>
      <w:r w:rsidRPr="000929F5">
        <w:rPr>
          <w:rFonts w:ascii="Arial" w:hAnsi="Arial" w:cs="Arial"/>
          <w:b/>
          <w:sz w:val="32"/>
          <w:szCs w:val="32"/>
        </w:rPr>
        <w:t>сельского поселения Ейского района»</w:t>
      </w:r>
    </w:p>
    <w:p w:rsidR="00593228" w:rsidRDefault="00593228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28" w:rsidRDefault="00593228" w:rsidP="00593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E27" w:rsidRPr="000929F5" w:rsidRDefault="000929F5" w:rsidP="000929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4E27" w:rsidRPr="000929F5">
        <w:rPr>
          <w:rFonts w:ascii="Arial" w:hAnsi="Arial" w:cs="Arial"/>
          <w:sz w:val="24"/>
          <w:szCs w:val="24"/>
        </w:rPr>
        <w:t>В соответствии с пунктом</w:t>
      </w:r>
      <w:r w:rsidR="00F65BB0" w:rsidRPr="000929F5">
        <w:rPr>
          <w:rFonts w:ascii="Arial" w:hAnsi="Arial" w:cs="Arial"/>
          <w:sz w:val="24"/>
          <w:szCs w:val="24"/>
        </w:rPr>
        <w:t xml:space="preserve"> 18 статьи 8 Устава </w:t>
      </w:r>
      <w:proofErr w:type="spellStart"/>
      <w:r w:rsidR="00F65BB0" w:rsidRPr="000929F5">
        <w:rPr>
          <w:rFonts w:ascii="Arial" w:hAnsi="Arial" w:cs="Arial"/>
          <w:sz w:val="24"/>
          <w:szCs w:val="24"/>
        </w:rPr>
        <w:t>Копанского</w:t>
      </w:r>
      <w:proofErr w:type="spellEnd"/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9D4E27" w:rsidRPr="000929F5">
        <w:rPr>
          <w:rFonts w:ascii="Arial" w:hAnsi="Arial" w:cs="Arial"/>
          <w:sz w:val="24"/>
          <w:szCs w:val="24"/>
        </w:rPr>
        <w:t xml:space="preserve"> сельского поселения Ейского района, в</w:t>
      </w:r>
      <w:r w:rsidR="00943BFC" w:rsidRPr="000929F5">
        <w:rPr>
          <w:rFonts w:ascii="Arial" w:hAnsi="Arial" w:cs="Arial"/>
          <w:sz w:val="24"/>
          <w:szCs w:val="24"/>
        </w:rPr>
        <w:t xml:space="preserve"> целях приведения Правил благоустройства </w:t>
      </w:r>
      <w:proofErr w:type="spellStart"/>
      <w:r w:rsidR="00943BFC" w:rsidRPr="000929F5">
        <w:rPr>
          <w:rFonts w:ascii="Arial" w:hAnsi="Arial" w:cs="Arial"/>
          <w:sz w:val="24"/>
          <w:szCs w:val="24"/>
        </w:rPr>
        <w:t>К</w:t>
      </w:r>
      <w:r w:rsidR="00F65BB0" w:rsidRPr="000929F5">
        <w:rPr>
          <w:rFonts w:ascii="Arial" w:hAnsi="Arial" w:cs="Arial"/>
          <w:sz w:val="24"/>
          <w:szCs w:val="24"/>
        </w:rPr>
        <w:t>опанского</w:t>
      </w:r>
      <w:proofErr w:type="spellEnd"/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943BFC" w:rsidRPr="000929F5">
        <w:rPr>
          <w:rFonts w:ascii="Arial" w:hAnsi="Arial" w:cs="Arial"/>
          <w:sz w:val="24"/>
          <w:szCs w:val="24"/>
        </w:rPr>
        <w:t xml:space="preserve"> сельского поселения Ейского района в соответствие с действующим законодательством, Совет </w:t>
      </w:r>
      <w:proofErr w:type="spellStart"/>
      <w:r w:rsidR="00943BFC" w:rsidRPr="000929F5">
        <w:rPr>
          <w:rFonts w:ascii="Arial" w:hAnsi="Arial" w:cs="Arial"/>
          <w:sz w:val="24"/>
          <w:szCs w:val="24"/>
        </w:rPr>
        <w:t>К</w:t>
      </w:r>
      <w:r w:rsidR="00F65BB0" w:rsidRPr="000929F5">
        <w:rPr>
          <w:rFonts w:ascii="Arial" w:hAnsi="Arial" w:cs="Arial"/>
          <w:sz w:val="24"/>
          <w:szCs w:val="24"/>
        </w:rPr>
        <w:t>опанского</w:t>
      </w:r>
      <w:proofErr w:type="spellEnd"/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943BFC" w:rsidRPr="000929F5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поселения Ейского района реши</w:t>
      </w:r>
      <w:r w:rsidR="00943BFC" w:rsidRPr="000929F5">
        <w:rPr>
          <w:rFonts w:ascii="Arial" w:hAnsi="Arial" w:cs="Arial"/>
          <w:sz w:val="24"/>
          <w:szCs w:val="24"/>
        </w:rPr>
        <w:t>л:</w:t>
      </w:r>
    </w:p>
    <w:p w:rsidR="009D4E27" w:rsidRPr="000929F5" w:rsidRDefault="000929F5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3BFC" w:rsidRPr="000929F5">
        <w:rPr>
          <w:rFonts w:ascii="Arial" w:hAnsi="Arial" w:cs="Arial"/>
          <w:sz w:val="24"/>
          <w:szCs w:val="24"/>
        </w:rPr>
        <w:t xml:space="preserve">Внести в решение Совета </w:t>
      </w:r>
      <w:proofErr w:type="spellStart"/>
      <w:r w:rsidR="00943BFC" w:rsidRPr="000929F5">
        <w:rPr>
          <w:rFonts w:ascii="Arial" w:hAnsi="Arial" w:cs="Arial"/>
          <w:sz w:val="24"/>
          <w:szCs w:val="24"/>
        </w:rPr>
        <w:t>К</w:t>
      </w:r>
      <w:r w:rsidR="00F65BB0" w:rsidRPr="000929F5">
        <w:rPr>
          <w:rFonts w:ascii="Arial" w:hAnsi="Arial" w:cs="Arial"/>
          <w:sz w:val="24"/>
          <w:szCs w:val="24"/>
        </w:rPr>
        <w:t>опанского</w:t>
      </w:r>
      <w:proofErr w:type="spellEnd"/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943BFC" w:rsidRPr="000929F5">
        <w:rPr>
          <w:rFonts w:ascii="Arial" w:hAnsi="Arial" w:cs="Arial"/>
          <w:sz w:val="24"/>
          <w:szCs w:val="24"/>
        </w:rPr>
        <w:t xml:space="preserve"> сельского поселения Ейского района от 2</w:t>
      </w:r>
      <w:r w:rsidR="00F65BB0" w:rsidRPr="000929F5">
        <w:rPr>
          <w:rFonts w:ascii="Arial" w:hAnsi="Arial" w:cs="Arial"/>
          <w:sz w:val="24"/>
          <w:szCs w:val="24"/>
        </w:rPr>
        <w:t>9</w:t>
      </w:r>
      <w:r w:rsidR="00943BFC" w:rsidRPr="000929F5">
        <w:rPr>
          <w:rFonts w:ascii="Arial" w:hAnsi="Arial" w:cs="Arial"/>
          <w:sz w:val="24"/>
          <w:szCs w:val="24"/>
        </w:rPr>
        <w:t xml:space="preserve"> сентября 2017 года №1</w:t>
      </w:r>
      <w:r w:rsidR="00F65BB0" w:rsidRPr="000929F5">
        <w:rPr>
          <w:rFonts w:ascii="Arial" w:hAnsi="Arial" w:cs="Arial"/>
          <w:sz w:val="24"/>
          <w:szCs w:val="24"/>
        </w:rPr>
        <w:t>30</w:t>
      </w:r>
      <w:r w:rsidR="00943BFC" w:rsidRPr="000929F5">
        <w:rPr>
          <w:rFonts w:ascii="Arial" w:hAnsi="Arial" w:cs="Arial"/>
          <w:sz w:val="24"/>
          <w:szCs w:val="24"/>
        </w:rPr>
        <w:t xml:space="preserve"> «</w:t>
      </w:r>
      <w:r w:rsidR="009D4E27" w:rsidRPr="000929F5">
        <w:rPr>
          <w:rFonts w:ascii="Arial" w:eastAsia="Calibri" w:hAnsi="Arial" w:cs="Arial"/>
          <w:sz w:val="24"/>
          <w:szCs w:val="24"/>
        </w:rPr>
        <w:t>Об утверждении Правил благоус</w:t>
      </w:r>
      <w:r w:rsidR="00F65BB0" w:rsidRPr="000929F5">
        <w:rPr>
          <w:rFonts w:ascii="Arial" w:eastAsia="Calibri" w:hAnsi="Arial" w:cs="Arial"/>
          <w:sz w:val="24"/>
          <w:szCs w:val="24"/>
        </w:rPr>
        <w:t xml:space="preserve">тройства территории </w:t>
      </w:r>
      <w:proofErr w:type="spellStart"/>
      <w:r w:rsidR="00F65BB0" w:rsidRPr="000929F5">
        <w:rPr>
          <w:rFonts w:ascii="Arial" w:eastAsia="Calibri" w:hAnsi="Arial" w:cs="Arial"/>
          <w:sz w:val="24"/>
          <w:szCs w:val="24"/>
        </w:rPr>
        <w:t>Копанского</w:t>
      </w:r>
      <w:proofErr w:type="spellEnd"/>
      <w:r w:rsidR="00F65BB0" w:rsidRPr="000929F5">
        <w:rPr>
          <w:rFonts w:ascii="Arial" w:eastAsia="Calibri" w:hAnsi="Arial" w:cs="Arial"/>
          <w:sz w:val="24"/>
          <w:szCs w:val="24"/>
        </w:rPr>
        <w:t xml:space="preserve"> </w:t>
      </w:r>
      <w:r w:rsidR="009D4E27" w:rsidRPr="000929F5">
        <w:rPr>
          <w:rFonts w:ascii="Arial" w:eastAsia="Calibri" w:hAnsi="Arial" w:cs="Arial"/>
          <w:sz w:val="24"/>
          <w:szCs w:val="24"/>
        </w:rPr>
        <w:t xml:space="preserve"> сельского поселения Ейского района</w:t>
      </w:r>
      <w:r w:rsidR="00943BFC" w:rsidRPr="000929F5">
        <w:rPr>
          <w:rFonts w:ascii="Arial" w:hAnsi="Arial" w:cs="Arial"/>
          <w:sz w:val="24"/>
          <w:szCs w:val="24"/>
        </w:rPr>
        <w:t>» следующие изменения:</w:t>
      </w:r>
    </w:p>
    <w:p w:rsidR="00EE6F28" w:rsidRPr="000929F5" w:rsidRDefault="009D4E27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1</w:t>
      </w:r>
      <w:r w:rsidR="000929F5">
        <w:rPr>
          <w:rFonts w:ascii="Arial" w:hAnsi="Arial" w:cs="Arial"/>
          <w:sz w:val="24"/>
          <w:szCs w:val="24"/>
        </w:rPr>
        <w:t>)</w:t>
      </w:r>
      <w:r w:rsidRPr="000929F5">
        <w:rPr>
          <w:rFonts w:ascii="Arial" w:hAnsi="Arial" w:cs="Arial"/>
          <w:sz w:val="24"/>
          <w:szCs w:val="24"/>
        </w:rPr>
        <w:t xml:space="preserve">. </w:t>
      </w:r>
      <w:r w:rsidR="00D1631A" w:rsidRPr="000929F5">
        <w:rPr>
          <w:rFonts w:ascii="Arial" w:hAnsi="Arial" w:cs="Arial"/>
          <w:sz w:val="24"/>
          <w:szCs w:val="24"/>
        </w:rPr>
        <w:t xml:space="preserve">Подпункт </w:t>
      </w:r>
      <w:r w:rsidR="00EE6F28" w:rsidRPr="000929F5">
        <w:rPr>
          <w:rFonts w:ascii="Arial" w:hAnsi="Arial" w:cs="Arial"/>
          <w:sz w:val="24"/>
          <w:szCs w:val="24"/>
        </w:rPr>
        <w:t xml:space="preserve"> 2.9.5.</w:t>
      </w:r>
      <w:r w:rsidR="00D1631A" w:rsidRPr="000929F5">
        <w:rPr>
          <w:rFonts w:ascii="Arial" w:hAnsi="Arial" w:cs="Arial"/>
          <w:sz w:val="24"/>
          <w:szCs w:val="24"/>
        </w:rPr>
        <w:t xml:space="preserve"> пункта 2.9.</w:t>
      </w:r>
      <w:r w:rsidR="00EE6F28" w:rsidRPr="000929F5">
        <w:rPr>
          <w:rFonts w:ascii="Arial" w:hAnsi="Arial" w:cs="Arial"/>
          <w:sz w:val="24"/>
          <w:szCs w:val="24"/>
        </w:rPr>
        <w:t xml:space="preserve"> раздела 2 Правил благоустройства изложить в новой редакции:</w:t>
      </w:r>
    </w:p>
    <w:p w:rsidR="008E7F97" w:rsidRPr="000929F5" w:rsidRDefault="00EE6F28" w:rsidP="000929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«</w:t>
      </w:r>
      <w:r w:rsidR="000929F5">
        <w:rPr>
          <w:rFonts w:ascii="Arial" w:hAnsi="Arial" w:cs="Arial"/>
          <w:sz w:val="24"/>
          <w:szCs w:val="24"/>
        </w:rPr>
        <w:t xml:space="preserve"> 2.9.5  «</w:t>
      </w:r>
      <w:r w:rsidR="008E7F97" w:rsidRPr="000929F5">
        <w:rPr>
          <w:rFonts w:ascii="Arial" w:hAnsi="Arial" w:cs="Arial"/>
          <w:sz w:val="24"/>
          <w:szCs w:val="24"/>
        </w:rPr>
        <w:t>Контейнерная площадка»</w:t>
      </w:r>
      <w:r w:rsidRPr="000929F5">
        <w:rPr>
          <w:rFonts w:ascii="Arial" w:hAnsi="Arial" w:cs="Arial"/>
          <w:sz w:val="24"/>
          <w:szCs w:val="24"/>
        </w:rPr>
        <w:t xml:space="preserve"> - </w:t>
      </w:r>
      <w:r w:rsidR="008E7F97" w:rsidRPr="000929F5">
        <w:rPr>
          <w:rFonts w:ascii="Arial" w:hAnsi="Arial" w:cs="Arial"/>
          <w:sz w:val="24"/>
          <w:szCs w:val="24"/>
        </w:rPr>
        <w:t xml:space="preserve">место размещения контейнеров для сбора (накопления) твердых </w:t>
      </w:r>
      <w:r w:rsidRPr="000929F5">
        <w:rPr>
          <w:rFonts w:ascii="Arial" w:hAnsi="Arial" w:cs="Arial"/>
          <w:sz w:val="24"/>
          <w:szCs w:val="24"/>
        </w:rPr>
        <w:t>коммунальных отходов (ТКО)</w:t>
      </w:r>
      <w:r w:rsidR="008E7F97" w:rsidRPr="000929F5">
        <w:rPr>
          <w:rFonts w:ascii="Arial" w:hAnsi="Arial" w:cs="Arial"/>
          <w:sz w:val="24"/>
          <w:szCs w:val="24"/>
        </w:rPr>
        <w:t xml:space="preserve"> крупногабаритных отходов (КГО). </w:t>
      </w:r>
    </w:p>
    <w:p w:rsidR="00513028" w:rsidRPr="000929F5" w:rsidRDefault="008E7F97" w:rsidP="000929F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hAnsi="Arial" w:cs="Arial"/>
          <w:sz w:val="24"/>
          <w:szCs w:val="24"/>
        </w:rPr>
        <w:t>Площадки д</w:t>
      </w:r>
      <w:r w:rsidR="00EE6F28" w:rsidRPr="000929F5">
        <w:rPr>
          <w:rFonts w:ascii="Arial" w:hAnsi="Arial" w:cs="Arial"/>
          <w:sz w:val="24"/>
          <w:szCs w:val="24"/>
        </w:rPr>
        <w:t>олжны быть спланированы с учетом концепции обращения с ТКО действующей в сельском поселении, не допускать разлета мусора по территории</w:t>
      </w:r>
      <w:r w:rsidR="00695F84" w:rsidRPr="000929F5">
        <w:rPr>
          <w:rFonts w:ascii="Arial" w:hAnsi="Arial" w:cs="Arial"/>
          <w:sz w:val="24"/>
          <w:szCs w:val="24"/>
        </w:rPr>
        <w:t>,</w:t>
      </w:r>
      <w:r w:rsidR="00EE6F28" w:rsidRPr="000929F5">
        <w:rPr>
          <w:rFonts w:ascii="Arial" w:hAnsi="Arial" w:cs="Arial"/>
          <w:sz w:val="24"/>
          <w:szCs w:val="24"/>
        </w:rPr>
        <w:t xml:space="preserve">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513028" w:rsidRPr="000929F5">
        <w:rPr>
          <w:rFonts w:ascii="Arial" w:eastAsia="Times New Roman" w:hAnsi="Arial" w:cs="Arial"/>
          <w:sz w:val="24"/>
          <w:szCs w:val="24"/>
          <w:lang w:eastAsia="ru-RU"/>
        </w:rPr>
        <w:t>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EE6F28" w:rsidRPr="000929F5" w:rsidRDefault="00EE6F28" w:rsidP="000929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Наличие таких площадок  предусматривается 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EE6F28" w:rsidRPr="000929F5" w:rsidRDefault="00EE6F28" w:rsidP="000929F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>Необходимое количество контейнеров на контейнерной площадке и их вместимость определяются в соответствии с санитарными нормами и правилами, исходя из числа жителей, проживающих в многоквартирных и жилых домах, для сбора отходов которых предназначены эти контейне</w:t>
      </w:r>
      <w:r w:rsidR="00513028" w:rsidRPr="000929F5">
        <w:rPr>
          <w:rFonts w:ascii="Arial" w:eastAsia="Times New Roman" w:hAnsi="Arial" w:cs="Arial"/>
          <w:sz w:val="24"/>
          <w:szCs w:val="24"/>
          <w:lang w:eastAsia="ru-RU"/>
        </w:rPr>
        <w:t>ры, и нормативов накопления ТКО, но не более 5 штук на одной контейнерной площадке.</w:t>
      </w:r>
    </w:p>
    <w:p w:rsidR="00335CA3" w:rsidRPr="000929F5" w:rsidRDefault="00335CA3" w:rsidP="000929F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>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513028" w:rsidRPr="000929F5" w:rsidRDefault="00513028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29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</w:t>
      </w:r>
      <w:proofErr w:type="spellStart"/>
      <w:r w:rsidRPr="000929F5">
        <w:rPr>
          <w:rFonts w:ascii="Arial" w:eastAsia="Times New Roman" w:hAnsi="Arial" w:cs="Arial"/>
          <w:sz w:val="24"/>
          <w:szCs w:val="24"/>
          <w:lang w:eastAsia="ru-RU"/>
        </w:rPr>
        <w:t>комиссионно</w:t>
      </w:r>
      <w:proofErr w:type="spellEnd"/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с собственниками жилья близлежащих домов.</w:t>
      </w:r>
      <w:proofErr w:type="gramEnd"/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создается администрацией</w:t>
      </w:r>
      <w:r w:rsidR="00C11C9A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65BB0" w:rsidRPr="000929F5">
        <w:rPr>
          <w:rFonts w:ascii="Arial" w:eastAsia="Times New Roman" w:hAnsi="Arial" w:cs="Arial"/>
          <w:sz w:val="24"/>
          <w:szCs w:val="24"/>
          <w:lang w:eastAsia="ru-RU"/>
        </w:rPr>
        <w:t>Копанского</w:t>
      </w:r>
      <w:proofErr w:type="spellEnd"/>
      <w:r w:rsidR="00F65BB0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Ейского района  в рамках реализации полномочий, утвержденных </w:t>
      </w:r>
      <w:hyperlink r:id="rId8" w:history="1">
        <w:r w:rsidRPr="000929F5">
          <w:rPr>
            <w:rFonts w:ascii="Arial" w:eastAsia="Times New Roman" w:hAnsi="Arial" w:cs="Arial"/>
            <w:sz w:val="24"/>
            <w:szCs w:val="24"/>
            <w:lang w:eastAsia="ru-RU"/>
          </w:rPr>
          <w:t>статьей 5</w:t>
        </w:r>
      </w:hyperlink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Краснодарского края от 13 марта 2000 года № 245-КЗ «Об отходах производства и потребления». Акт комиссии утверждается</w:t>
      </w:r>
      <w:r w:rsidR="00F65BB0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proofErr w:type="spellStart"/>
      <w:r w:rsidR="00F65BB0" w:rsidRPr="000929F5">
        <w:rPr>
          <w:rFonts w:ascii="Arial" w:eastAsia="Times New Roman" w:hAnsi="Arial" w:cs="Arial"/>
          <w:sz w:val="24"/>
          <w:szCs w:val="24"/>
          <w:lang w:eastAsia="ru-RU"/>
        </w:rPr>
        <w:t>Копанского</w:t>
      </w:r>
      <w:proofErr w:type="spellEnd"/>
      <w:r w:rsidR="00F65BB0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Ейского района. Запрещается устанавливать контейнеры на проезжей части, тротуарах, газонах и инженерных коммуникациях.</w:t>
      </w:r>
    </w:p>
    <w:p w:rsidR="00335CA3" w:rsidRPr="000929F5" w:rsidRDefault="008A18D7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площадок рассчитывается исходя из необходимого количества контейнеров. Площадка заливается бетоном на высоту не менее 30 см, ограждается с трех сторон и должна быть освещена в темное время суток. </w:t>
      </w:r>
      <w:r w:rsidR="00335CA3" w:rsidRPr="000929F5">
        <w:rPr>
          <w:rFonts w:ascii="Arial" w:eastAsia="Times New Roman" w:hAnsi="Arial" w:cs="Arial"/>
          <w:sz w:val="24"/>
          <w:szCs w:val="24"/>
          <w:lang w:eastAsia="ru-RU"/>
        </w:rPr>
        <w:t>Для поддержания необходимого санитарного состояния контейнеры должны быть установлены от ограждающих конструкций не ближе 1 м, друг от друга - 0,35 м. К площадке устраиваются подъездные пути с твердым или щебеночным покрытием и пешеходные дорожки. Уклон покрытия площадки устанавливается составляющим 5 - 10 %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335CA3" w:rsidRPr="000929F5" w:rsidRDefault="00335CA3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>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335CA3" w:rsidRPr="000929F5" w:rsidRDefault="00335CA3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>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8E7F97" w:rsidRPr="000929F5" w:rsidRDefault="00335CA3" w:rsidP="000929F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Контейнеры должны находиться в </w:t>
      </w:r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>технически исправном состоянии</w:t>
      </w:r>
      <w:r w:rsidR="00D1631A" w:rsidRPr="000929F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7F97" w:rsidRPr="00092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31A" w:rsidRPr="000929F5" w:rsidRDefault="00335CA3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29F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631A" w:rsidRPr="000929F5">
        <w:rPr>
          <w:rFonts w:ascii="Arial" w:hAnsi="Arial" w:cs="Arial"/>
          <w:sz w:val="24"/>
          <w:szCs w:val="24"/>
        </w:rPr>
        <w:t>Пункт 9.3. раздела 9 Правил благоустройства изложить в новой редакции:</w:t>
      </w:r>
    </w:p>
    <w:p w:rsidR="00D1631A" w:rsidRPr="000929F5" w:rsidRDefault="000929F5" w:rsidP="000929F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«9.3.1</w:t>
      </w:r>
      <w:r w:rsidR="00D1631A" w:rsidRPr="000929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631A" w:rsidRPr="000929F5">
        <w:rPr>
          <w:rFonts w:ascii="Arial" w:hAnsi="Arial" w:cs="Arial"/>
          <w:sz w:val="24"/>
          <w:szCs w:val="24"/>
        </w:rPr>
        <w:t xml:space="preserve">Сбор и вывоз отходов производства и потребления  </w:t>
      </w:r>
      <w:r w:rsidR="00D1631A" w:rsidRPr="000929F5">
        <w:rPr>
          <w:rFonts w:ascii="Arial" w:hAnsi="Arial" w:cs="Arial"/>
          <w:color w:val="000000"/>
          <w:sz w:val="24"/>
          <w:szCs w:val="24"/>
        </w:rPr>
        <w:t xml:space="preserve">осуществляется в порядке, установленном постановлением главы администрации (губернатора) Краснодарского края от 20 января 2017 года №48 «Об утверждении Порядка сбора (в том числе раздельного) твердых коммунальных отходов на территории Краснодарского края», санитарно-эпидемиологическими </w:t>
      </w:r>
      <w:hyperlink r:id="rId9" w:history="1">
        <w:r w:rsidR="00D1631A" w:rsidRPr="000929F5">
          <w:rPr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="00D1631A" w:rsidRPr="000929F5">
        <w:rPr>
          <w:rFonts w:ascii="Arial" w:hAnsi="Arial" w:cs="Arial"/>
          <w:color w:val="000000"/>
          <w:sz w:val="24"/>
          <w:szCs w:val="24"/>
        </w:rPr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</w:t>
      </w:r>
      <w:proofErr w:type="gramEnd"/>
      <w:r w:rsidR="00D1631A" w:rsidRPr="000929F5">
        <w:rPr>
          <w:rFonts w:ascii="Arial" w:hAnsi="Arial" w:cs="Arial"/>
          <w:color w:val="000000"/>
          <w:sz w:val="24"/>
          <w:szCs w:val="24"/>
        </w:rPr>
        <w:t xml:space="preserve"> врача Российской Федерации от 30 апреля 2003 года № 80 как по </w:t>
      </w:r>
      <w:proofErr w:type="gramStart"/>
      <w:r w:rsidR="00D1631A" w:rsidRPr="000929F5">
        <w:rPr>
          <w:rFonts w:ascii="Arial" w:hAnsi="Arial" w:cs="Arial"/>
          <w:sz w:val="24"/>
          <w:szCs w:val="24"/>
        </w:rPr>
        <w:t>контейнерной</w:t>
      </w:r>
      <w:proofErr w:type="gramEnd"/>
      <w:r w:rsidR="00C11C9A" w:rsidRPr="000929F5">
        <w:rPr>
          <w:rFonts w:ascii="Arial" w:hAnsi="Arial" w:cs="Arial"/>
          <w:sz w:val="24"/>
          <w:szCs w:val="24"/>
        </w:rPr>
        <w:t xml:space="preserve"> </w:t>
      </w:r>
      <w:r w:rsidR="00D1631A" w:rsidRPr="000929F5">
        <w:rPr>
          <w:rFonts w:ascii="Arial" w:hAnsi="Arial" w:cs="Arial"/>
          <w:sz w:val="24"/>
          <w:szCs w:val="24"/>
        </w:rPr>
        <w:t xml:space="preserve">так и по бестарной системе. </w:t>
      </w:r>
    </w:p>
    <w:p w:rsidR="00D1631A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 xml:space="preserve">9.3.2. </w:t>
      </w:r>
      <w:r w:rsidR="00D1631A" w:rsidRPr="000929F5">
        <w:rPr>
          <w:rFonts w:ascii="Arial" w:hAnsi="Arial" w:cs="Arial"/>
          <w:sz w:val="24"/>
          <w:szCs w:val="24"/>
        </w:rPr>
        <w:t>Сбор и вывоз отходов производства и потребления на территории  сельского поселения</w:t>
      </w:r>
      <w:r w:rsidR="00F65BB0" w:rsidRPr="000929F5">
        <w:rPr>
          <w:rFonts w:ascii="Arial" w:hAnsi="Arial" w:cs="Arial"/>
          <w:sz w:val="24"/>
          <w:szCs w:val="24"/>
        </w:rPr>
        <w:t xml:space="preserve"> </w:t>
      </w:r>
      <w:r w:rsidR="00D1631A" w:rsidRPr="000929F5">
        <w:rPr>
          <w:rFonts w:ascii="Arial" w:hAnsi="Arial" w:cs="Arial"/>
          <w:sz w:val="24"/>
          <w:szCs w:val="24"/>
        </w:rPr>
        <w:t xml:space="preserve">осуществляются </w:t>
      </w:r>
      <w:r w:rsidR="007D4913" w:rsidRPr="000929F5">
        <w:rPr>
          <w:rFonts w:ascii="Arial" w:hAnsi="Arial" w:cs="Arial"/>
          <w:sz w:val="24"/>
          <w:szCs w:val="24"/>
        </w:rPr>
        <w:t>региональным оператором на основании договора на оказание соответствующих услуг с потребителями</w:t>
      </w:r>
      <w:r w:rsidR="00D1631A" w:rsidRPr="000929F5">
        <w:rPr>
          <w:rFonts w:ascii="Arial" w:hAnsi="Arial" w:cs="Arial"/>
          <w:sz w:val="24"/>
          <w:szCs w:val="24"/>
        </w:rPr>
        <w:t>.</w:t>
      </w:r>
    </w:p>
    <w:p w:rsidR="007D7DE8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9.3.3. Собственник отходов обязан поддерживать чистоту на используемой им территории и обеспечивать удаление соответствующих отходов.</w:t>
      </w:r>
    </w:p>
    <w:p w:rsidR="007D7DE8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9.3.4. Сбор отходов осуществляется в местах временного хранения отходов, определенных региональным оператором.</w:t>
      </w:r>
    </w:p>
    <w:p w:rsidR="007D7DE8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9.3.5.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D1631A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 xml:space="preserve">9.3.6. </w:t>
      </w:r>
      <w:r w:rsidR="00D1631A" w:rsidRPr="000929F5">
        <w:rPr>
          <w:rFonts w:ascii="Arial" w:hAnsi="Arial" w:cs="Arial"/>
          <w:sz w:val="24"/>
          <w:szCs w:val="24"/>
        </w:rPr>
        <w:t>Сбор и вывоз (транспортирование)</w:t>
      </w:r>
      <w:r w:rsidR="005B3E4D" w:rsidRPr="000929F5">
        <w:rPr>
          <w:rFonts w:ascii="Arial" w:hAnsi="Arial" w:cs="Arial"/>
          <w:sz w:val="24"/>
          <w:szCs w:val="24"/>
        </w:rPr>
        <w:t xml:space="preserve"> крупногабаритных отходов</w:t>
      </w:r>
      <w:r w:rsidR="00D1631A" w:rsidRPr="000929F5">
        <w:rPr>
          <w:rFonts w:ascii="Arial" w:hAnsi="Arial" w:cs="Arial"/>
          <w:sz w:val="24"/>
          <w:szCs w:val="24"/>
        </w:rPr>
        <w:t xml:space="preserve">, в том числе строительного мусора от разборки зданий, осуществляются </w:t>
      </w:r>
      <w:r w:rsidR="00531D50" w:rsidRPr="000929F5">
        <w:rPr>
          <w:rFonts w:ascii="Arial" w:hAnsi="Arial" w:cs="Arial"/>
          <w:sz w:val="24"/>
          <w:szCs w:val="24"/>
        </w:rPr>
        <w:t xml:space="preserve">на договорной </w:t>
      </w:r>
      <w:r w:rsidR="00531D50" w:rsidRPr="000929F5">
        <w:rPr>
          <w:rFonts w:ascii="Arial" w:hAnsi="Arial" w:cs="Arial"/>
          <w:sz w:val="24"/>
          <w:szCs w:val="24"/>
        </w:rPr>
        <w:lastRenderedPageBreak/>
        <w:t xml:space="preserve">основе с </w:t>
      </w:r>
      <w:r w:rsidR="005B3E4D" w:rsidRPr="000929F5">
        <w:rPr>
          <w:rFonts w:ascii="Arial" w:hAnsi="Arial" w:cs="Arial"/>
          <w:sz w:val="24"/>
          <w:szCs w:val="24"/>
        </w:rPr>
        <w:t xml:space="preserve">региональным оператором, в том числе по заявкам потребителей, либо потребителями самостоятельно путем доставки крупногабаритных </w:t>
      </w:r>
      <w:r w:rsidR="00531D50" w:rsidRPr="000929F5">
        <w:rPr>
          <w:rFonts w:ascii="Arial" w:hAnsi="Arial" w:cs="Arial"/>
          <w:sz w:val="24"/>
          <w:szCs w:val="24"/>
        </w:rPr>
        <w:t>отходов</w:t>
      </w:r>
      <w:r w:rsidR="00C11C9A" w:rsidRPr="000929F5">
        <w:rPr>
          <w:rFonts w:ascii="Arial" w:hAnsi="Arial" w:cs="Arial"/>
          <w:sz w:val="24"/>
          <w:szCs w:val="24"/>
        </w:rPr>
        <w:t xml:space="preserve"> </w:t>
      </w:r>
      <w:r w:rsidR="00531D50" w:rsidRPr="000929F5">
        <w:rPr>
          <w:rFonts w:ascii="Arial" w:hAnsi="Arial" w:cs="Arial"/>
          <w:sz w:val="24"/>
          <w:szCs w:val="24"/>
        </w:rPr>
        <w:t xml:space="preserve">на площадку для их складирования </w:t>
      </w:r>
      <w:r w:rsidR="00D1631A" w:rsidRPr="000929F5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712462" w:rsidRPr="000929F5" w:rsidRDefault="007D7DE8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9.3.7. </w:t>
      </w:r>
      <w:r w:rsidR="00712462" w:rsidRPr="000929F5">
        <w:rPr>
          <w:rFonts w:ascii="Arial" w:eastAsia="Times New Roman" w:hAnsi="Arial" w:cs="Arial"/>
          <w:sz w:val="24"/>
          <w:szCs w:val="24"/>
          <w:lang w:eastAsia="ru-RU"/>
        </w:rPr>
        <w:t>Для сбора ТКО используются контейнеры от 40 до 1100 литров объема накапливаемых в нем отходов.</w:t>
      </w:r>
    </w:p>
    <w:p w:rsidR="00712462" w:rsidRPr="000929F5" w:rsidRDefault="00712462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29F5">
        <w:rPr>
          <w:rFonts w:ascii="Arial" w:eastAsia="Times New Roman" w:hAnsi="Arial" w:cs="Arial"/>
          <w:sz w:val="24"/>
          <w:szCs w:val="24"/>
          <w:lang w:eastAsia="ru-RU"/>
        </w:rPr>
        <w:t>В контейнере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712462" w:rsidRPr="000929F5" w:rsidRDefault="007D7DE8" w:rsidP="00092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9.3.8. </w:t>
      </w:r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>Потребителям запрещается осуществлять складирование ТКО в местах сбора, не указанных в договоре на оказание услуг по обращению с ТКО.</w:t>
      </w:r>
    </w:p>
    <w:p w:rsidR="00712462" w:rsidRPr="000929F5" w:rsidRDefault="007D7DE8" w:rsidP="000929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9.3.9. </w:t>
      </w:r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>Запрещается прессовать или уплотнять отходы в контейнере.</w:t>
      </w:r>
    </w:p>
    <w:p w:rsidR="001A777C" w:rsidRPr="000929F5" w:rsidRDefault="007D7DE8" w:rsidP="000929F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9.3.10. </w:t>
      </w:r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Потребителям запрещается складировать ТКО вне контейнеров или в контейнеры, не предназначенные для таких видов отходов, </w:t>
      </w:r>
      <w:r w:rsidR="00CD582B" w:rsidRPr="000929F5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>исключением случаев, установленных законодательством Российской Федерации</w:t>
      </w:r>
      <w:proofErr w:type="gramStart"/>
      <w:r w:rsidR="00A8731D" w:rsidRPr="000929F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91764" w:rsidRPr="000929F5" w:rsidRDefault="000929F5" w:rsidP="000929F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2E7E" w:rsidRPr="000929F5">
        <w:rPr>
          <w:rFonts w:ascii="Arial" w:hAnsi="Arial" w:cs="Arial"/>
          <w:sz w:val="24"/>
          <w:szCs w:val="24"/>
        </w:rPr>
        <w:t xml:space="preserve">. </w:t>
      </w:r>
      <w:r w:rsidR="009D2E7E" w:rsidRPr="000929F5">
        <w:rPr>
          <w:rFonts w:ascii="Arial" w:eastAsia="Lucida Sans Unicode" w:hAnsi="Arial" w:cs="Arial"/>
          <w:bCs/>
          <w:sz w:val="24"/>
          <w:szCs w:val="24"/>
        </w:rPr>
        <w:t xml:space="preserve">Общему отделу администрации </w:t>
      </w:r>
      <w:proofErr w:type="spellStart"/>
      <w:r w:rsidR="00C11C9A" w:rsidRPr="000929F5">
        <w:rPr>
          <w:rFonts w:ascii="Arial" w:eastAsia="Lucida Sans Unicode" w:hAnsi="Arial" w:cs="Arial"/>
          <w:sz w:val="24"/>
          <w:szCs w:val="24"/>
        </w:rPr>
        <w:t>Копанского</w:t>
      </w:r>
      <w:proofErr w:type="spellEnd"/>
      <w:r w:rsidR="00C11C9A" w:rsidRPr="000929F5">
        <w:rPr>
          <w:rFonts w:ascii="Arial" w:eastAsia="Lucida Sans Unicode" w:hAnsi="Arial" w:cs="Arial"/>
          <w:sz w:val="24"/>
          <w:szCs w:val="24"/>
        </w:rPr>
        <w:t xml:space="preserve"> </w:t>
      </w:r>
      <w:r w:rsidR="009D2E7E" w:rsidRPr="000929F5">
        <w:rPr>
          <w:rFonts w:ascii="Arial" w:eastAsia="Lucida Sans Unicode" w:hAnsi="Arial" w:cs="Arial"/>
          <w:bCs/>
          <w:sz w:val="24"/>
          <w:szCs w:val="24"/>
        </w:rPr>
        <w:t xml:space="preserve"> сельского поселения Ейского района (</w:t>
      </w:r>
      <w:r w:rsidR="00C11C9A" w:rsidRPr="000929F5">
        <w:rPr>
          <w:rFonts w:ascii="Arial" w:eastAsia="Lucida Sans Unicode" w:hAnsi="Arial" w:cs="Arial"/>
          <w:sz w:val="24"/>
          <w:szCs w:val="24"/>
        </w:rPr>
        <w:t>Скляренко</w:t>
      </w:r>
      <w:proofErr w:type="gramStart"/>
      <w:r w:rsidR="00C11C9A" w:rsidRPr="000929F5">
        <w:rPr>
          <w:rFonts w:ascii="Arial" w:eastAsia="Lucida Sans Unicode" w:hAnsi="Arial" w:cs="Arial"/>
          <w:sz w:val="24"/>
          <w:szCs w:val="24"/>
        </w:rPr>
        <w:t xml:space="preserve"> </w:t>
      </w:r>
      <w:r w:rsidR="009D2E7E" w:rsidRPr="000929F5">
        <w:rPr>
          <w:rFonts w:ascii="Arial" w:eastAsia="Lucida Sans Unicode" w:hAnsi="Arial" w:cs="Arial"/>
          <w:bCs/>
          <w:sz w:val="24"/>
          <w:szCs w:val="24"/>
        </w:rPr>
        <w:t>)</w:t>
      </w:r>
      <w:proofErr w:type="gramEnd"/>
      <w:r w:rsidR="009D2E7E" w:rsidRPr="000929F5">
        <w:rPr>
          <w:rFonts w:ascii="Arial" w:eastAsia="Lucida Sans Unicode" w:hAnsi="Arial" w:cs="Arial"/>
          <w:bCs/>
          <w:sz w:val="24"/>
          <w:szCs w:val="24"/>
        </w:rPr>
        <w:t xml:space="preserve">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</w:t>
      </w:r>
      <w:r w:rsidR="009D2E7E" w:rsidRPr="000929F5">
        <w:rPr>
          <w:rFonts w:ascii="Arial" w:eastAsia="Lucida Sans Unicode" w:hAnsi="Arial" w:cs="Arial"/>
          <w:sz w:val="24"/>
          <w:szCs w:val="24"/>
        </w:rPr>
        <w:t xml:space="preserve">на официальном </w:t>
      </w:r>
    </w:p>
    <w:p w:rsidR="00F91764" w:rsidRPr="000929F5" w:rsidRDefault="00C11C9A" w:rsidP="00F9176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29F5">
        <w:rPr>
          <w:rFonts w:ascii="Arial" w:eastAsia="Lucida Sans Unicode" w:hAnsi="Arial" w:cs="Arial"/>
          <w:sz w:val="24"/>
          <w:szCs w:val="24"/>
        </w:rPr>
        <w:t>сайте</w:t>
      </w:r>
      <w:proofErr w:type="gramEnd"/>
      <w:r w:rsidRPr="000929F5">
        <w:rPr>
          <w:rFonts w:ascii="Arial" w:eastAsia="Lucida Sans Unicode" w:hAnsi="Arial" w:cs="Arial"/>
          <w:sz w:val="24"/>
          <w:szCs w:val="24"/>
        </w:rPr>
        <w:t xml:space="preserve"> администрации </w:t>
      </w:r>
      <w:proofErr w:type="spellStart"/>
      <w:r w:rsidRPr="000929F5">
        <w:rPr>
          <w:rFonts w:ascii="Arial" w:eastAsia="Lucida Sans Unicode" w:hAnsi="Arial" w:cs="Arial"/>
          <w:sz w:val="24"/>
          <w:szCs w:val="24"/>
        </w:rPr>
        <w:t>Копанского</w:t>
      </w:r>
      <w:proofErr w:type="spellEnd"/>
      <w:r w:rsidRPr="000929F5">
        <w:rPr>
          <w:rFonts w:ascii="Arial" w:eastAsia="Lucida Sans Unicode" w:hAnsi="Arial" w:cs="Arial"/>
          <w:sz w:val="24"/>
          <w:szCs w:val="24"/>
        </w:rPr>
        <w:t xml:space="preserve"> </w:t>
      </w:r>
      <w:r w:rsidR="009D2E7E" w:rsidRPr="000929F5">
        <w:rPr>
          <w:rFonts w:ascii="Arial" w:eastAsia="Lucida Sans Unicode" w:hAnsi="Arial" w:cs="Arial"/>
          <w:sz w:val="24"/>
          <w:szCs w:val="24"/>
        </w:rPr>
        <w:t xml:space="preserve"> сельского поселения Ейского района в сети «Интернет»</w:t>
      </w:r>
      <w:r w:rsidR="009D2E7E" w:rsidRPr="000929F5">
        <w:rPr>
          <w:rFonts w:ascii="Arial" w:eastAsia="Lucida Sans Unicode" w:hAnsi="Arial" w:cs="Arial"/>
          <w:bCs/>
          <w:sz w:val="24"/>
          <w:szCs w:val="24"/>
        </w:rPr>
        <w:t>.</w:t>
      </w:r>
    </w:p>
    <w:p w:rsidR="009D2E7E" w:rsidRPr="000929F5" w:rsidRDefault="000929F5" w:rsidP="000929F5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2E7E" w:rsidRPr="000929F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9D2E7E" w:rsidRDefault="009D2E7E" w:rsidP="009D2E7E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0929F5" w:rsidRPr="000929F5" w:rsidRDefault="000929F5" w:rsidP="009D2E7E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D2E7E" w:rsidRPr="000929F5" w:rsidRDefault="009D2E7E" w:rsidP="009D2E7E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D2E7E" w:rsidRPr="000929F5" w:rsidRDefault="00C11C9A" w:rsidP="000929F5">
      <w:pPr>
        <w:pStyle w:val="11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929F5">
        <w:rPr>
          <w:rFonts w:ascii="Arial" w:hAnsi="Arial" w:cs="Arial"/>
          <w:sz w:val="24"/>
          <w:szCs w:val="24"/>
        </w:rPr>
        <w:t>Копанского</w:t>
      </w:r>
      <w:proofErr w:type="spellEnd"/>
      <w:r w:rsidR="009D2E7E" w:rsidRPr="000929F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29F5" w:rsidRDefault="00C11C9A" w:rsidP="000929F5">
      <w:pPr>
        <w:pStyle w:val="11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Ейского района</w:t>
      </w:r>
      <w:r w:rsidRPr="000929F5">
        <w:rPr>
          <w:rFonts w:ascii="Arial" w:hAnsi="Arial" w:cs="Arial"/>
          <w:sz w:val="24"/>
          <w:szCs w:val="24"/>
        </w:rPr>
        <w:tab/>
      </w:r>
      <w:r w:rsidRPr="000929F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</w:p>
    <w:p w:rsidR="00943BFC" w:rsidRPr="000929F5" w:rsidRDefault="00C11C9A" w:rsidP="000929F5">
      <w:pPr>
        <w:pStyle w:val="11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929F5">
        <w:rPr>
          <w:rFonts w:ascii="Arial" w:hAnsi="Arial" w:cs="Arial"/>
          <w:sz w:val="24"/>
          <w:szCs w:val="24"/>
        </w:rPr>
        <w:t>И.Н. Диденко</w:t>
      </w:r>
      <w:bookmarkStart w:id="0" w:name="_GoBack"/>
      <w:bookmarkEnd w:id="0"/>
    </w:p>
    <w:sectPr w:rsidR="00943BFC" w:rsidRPr="000929F5" w:rsidSect="00092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63" w:rsidRDefault="00624E63" w:rsidP="00FE4C46">
      <w:pPr>
        <w:spacing w:after="0" w:line="240" w:lineRule="auto"/>
      </w:pPr>
      <w:r>
        <w:separator/>
      </w:r>
    </w:p>
  </w:endnote>
  <w:endnote w:type="continuationSeparator" w:id="0">
    <w:p w:rsidR="00624E63" w:rsidRDefault="00624E63" w:rsidP="00F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2F" w:rsidRDefault="00AD45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2F" w:rsidRDefault="00AD45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2F" w:rsidRDefault="00AD45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63" w:rsidRDefault="00624E63" w:rsidP="00FE4C46">
      <w:pPr>
        <w:spacing w:after="0" w:line="240" w:lineRule="auto"/>
      </w:pPr>
      <w:r>
        <w:separator/>
      </w:r>
    </w:p>
  </w:footnote>
  <w:footnote w:type="continuationSeparator" w:id="0">
    <w:p w:rsidR="00624E63" w:rsidRDefault="00624E63" w:rsidP="00F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2F" w:rsidRDefault="00AD45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6" w:rsidRPr="00FE4C46" w:rsidRDefault="00FE4C46" w:rsidP="00FE4C46">
    <w:pPr>
      <w:pStyle w:val="a6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2F" w:rsidRDefault="00AD45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CE6"/>
    <w:multiLevelType w:val="hybridMultilevel"/>
    <w:tmpl w:val="E6060DD0"/>
    <w:lvl w:ilvl="0" w:tplc="01625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C0"/>
    <w:rsid w:val="00025654"/>
    <w:rsid w:val="0003495B"/>
    <w:rsid w:val="000929F5"/>
    <w:rsid w:val="001648BC"/>
    <w:rsid w:val="001A777C"/>
    <w:rsid w:val="001D7624"/>
    <w:rsid w:val="00274383"/>
    <w:rsid w:val="00335CA3"/>
    <w:rsid w:val="003C0596"/>
    <w:rsid w:val="003C3B6E"/>
    <w:rsid w:val="00425593"/>
    <w:rsid w:val="004557E0"/>
    <w:rsid w:val="00513028"/>
    <w:rsid w:val="00531D50"/>
    <w:rsid w:val="00593228"/>
    <w:rsid w:val="005B3E4D"/>
    <w:rsid w:val="005D407B"/>
    <w:rsid w:val="005D5473"/>
    <w:rsid w:val="00610232"/>
    <w:rsid w:val="00624E63"/>
    <w:rsid w:val="00650D5B"/>
    <w:rsid w:val="00695F84"/>
    <w:rsid w:val="0070623A"/>
    <w:rsid w:val="00712462"/>
    <w:rsid w:val="007576DD"/>
    <w:rsid w:val="00795C80"/>
    <w:rsid w:val="007C27C0"/>
    <w:rsid w:val="007D4913"/>
    <w:rsid w:val="007D7DE8"/>
    <w:rsid w:val="008354E2"/>
    <w:rsid w:val="00880E15"/>
    <w:rsid w:val="008A18D7"/>
    <w:rsid w:val="008E7F97"/>
    <w:rsid w:val="00943BFC"/>
    <w:rsid w:val="009D2E7E"/>
    <w:rsid w:val="009D4E27"/>
    <w:rsid w:val="00A8731D"/>
    <w:rsid w:val="00AD452F"/>
    <w:rsid w:val="00B516FA"/>
    <w:rsid w:val="00B6740B"/>
    <w:rsid w:val="00BE0540"/>
    <w:rsid w:val="00C11C9A"/>
    <w:rsid w:val="00C67C4A"/>
    <w:rsid w:val="00C8654D"/>
    <w:rsid w:val="00CD582B"/>
    <w:rsid w:val="00D01976"/>
    <w:rsid w:val="00D1631A"/>
    <w:rsid w:val="00DB74B1"/>
    <w:rsid w:val="00E02D30"/>
    <w:rsid w:val="00EE6F28"/>
    <w:rsid w:val="00F06377"/>
    <w:rsid w:val="00F65BB0"/>
    <w:rsid w:val="00F91764"/>
    <w:rsid w:val="00FC6B53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93"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3801245&amp;sub=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C1AF2D385FC9EB718A85246C8A4659191342D32347A16B0AF2541E0C6C57FBE9BE594CA7132s7b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2018-08-24T12:41:00Z</cp:lastPrinted>
  <dcterms:created xsi:type="dcterms:W3CDTF">2018-04-24T07:36:00Z</dcterms:created>
  <dcterms:modified xsi:type="dcterms:W3CDTF">2018-08-29T13:49:00Z</dcterms:modified>
</cp:coreProperties>
</file>