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52" w:rsidRDefault="0014708D" w:rsidP="0014708D">
      <w:pPr>
        <w:pStyle w:val="a3"/>
        <w:spacing w:before="0" w:after="0"/>
        <w:jc w:val="center"/>
        <w:rPr>
          <w:b/>
          <w:sz w:val="28"/>
          <w:szCs w:val="28"/>
          <w:lang w:val="ru-RU"/>
        </w:rPr>
      </w:pPr>
      <w:r>
        <w:rPr>
          <w:noProof/>
          <w:lang w:val="ru-RU" w:eastAsia="ru-RU" w:bidi="ar-SA"/>
        </w:rPr>
        <w:drawing>
          <wp:anchor distT="0" distB="0" distL="114300" distR="114300" simplePos="0" relativeHeight="251659264" behindDoc="0" locked="0" layoutInCell="1" allowOverlap="1" wp14:anchorId="6452490C" wp14:editId="43C94AAB">
            <wp:simplePos x="0" y="0"/>
            <wp:positionH relativeFrom="column">
              <wp:posOffset>2718435</wp:posOffset>
            </wp:positionH>
            <wp:positionV relativeFrom="paragraph">
              <wp:posOffset>-436880</wp:posOffset>
            </wp:positionV>
            <wp:extent cx="600075" cy="685800"/>
            <wp:effectExtent l="0" t="0" r="9525" b="0"/>
            <wp:wrapSquare wrapText="right"/>
            <wp:docPr id="1" name="Рисунок 1" descr="Копанское СП-7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анское СП-7од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pic:spPr>
                </pic:pic>
              </a:graphicData>
            </a:graphic>
            <wp14:sizeRelH relativeFrom="page">
              <wp14:pctWidth>0</wp14:pctWidth>
            </wp14:sizeRelH>
            <wp14:sizeRelV relativeFrom="page">
              <wp14:pctHeight>0</wp14:pctHeight>
            </wp14:sizeRelV>
          </wp:anchor>
        </w:drawing>
      </w:r>
    </w:p>
    <w:p w:rsidR="0014708D" w:rsidRPr="0014708D" w:rsidRDefault="0014708D" w:rsidP="0014708D">
      <w:pPr>
        <w:spacing w:after="0" w:line="240" w:lineRule="auto"/>
        <w:jc w:val="center"/>
        <w:rPr>
          <w:rFonts w:ascii="Times New Roman" w:hAnsi="Times New Roman"/>
          <w:b/>
          <w:sz w:val="24"/>
          <w:szCs w:val="24"/>
        </w:rPr>
      </w:pPr>
    </w:p>
    <w:p w:rsidR="0014708D" w:rsidRPr="0014708D" w:rsidRDefault="0014708D" w:rsidP="0014708D">
      <w:pPr>
        <w:keepNext/>
        <w:widowControl w:val="0"/>
        <w:shd w:val="clear" w:color="auto" w:fill="FFFFFF"/>
        <w:tabs>
          <w:tab w:val="left" w:pos="2590"/>
        </w:tabs>
        <w:autoSpaceDE w:val="0"/>
        <w:autoSpaceDN w:val="0"/>
        <w:adjustRightInd w:val="0"/>
        <w:spacing w:after="0" w:line="240" w:lineRule="auto"/>
        <w:jc w:val="center"/>
        <w:outlineLvl w:val="1"/>
        <w:rPr>
          <w:rFonts w:ascii="Times New Roman" w:hAnsi="Times New Roman"/>
          <w:b/>
          <w:bCs/>
          <w:sz w:val="24"/>
          <w:szCs w:val="28"/>
          <w:lang w:eastAsia="ru-RU"/>
        </w:rPr>
      </w:pPr>
      <w:r w:rsidRPr="0014708D">
        <w:rPr>
          <w:rFonts w:ascii="Times New Roman" w:hAnsi="Times New Roman"/>
          <w:b/>
          <w:bCs/>
          <w:sz w:val="24"/>
          <w:szCs w:val="28"/>
          <w:lang w:eastAsia="ru-RU"/>
        </w:rPr>
        <w:t xml:space="preserve">АДМИНИСТРАЦИЯ </w:t>
      </w:r>
    </w:p>
    <w:p w:rsidR="0014708D" w:rsidRPr="0014708D" w:rsidRDefault="0014708D" w:rsidP="0014708D">
      <w:pPr>
        <w:keepNext/>
        <w:widowControl w:val="0"/>
        <w:shd w:val="clear" w:color="auto" w:fill="FFFFFF"/>
        <w:tabs>
          <w:tab w:val="left" w:pos="2590"/>
        </w:tabs>
        <w:autoSpaceDE w:val="0"/>
        <w:autoSpaceDN w:val="0"/>
        <w:adjustRightInd w:val="0"/>
        <w:spacing w:after="0" w:line="240" w:lineRule="auto"/>
        <w:jc w:val="center"/>
        <w:outlineLvl w:val="1"/>
        <w:rPr>
          <w:rFonts w:ascii="Times New Roman" w:hAnsi="Times New Roman"/>
          <w:b/>
          <w:bCs/>
          <w:caps/>
          <w:sz w:val="24"/>
          <w:szCs w:val="28"/>
          <w:lang w:eastAsia="ru-RU"/>
        </w:rPr>
      </w:pPr>
      <w:r w:rsidRPr="0014708D">
        <w:rPr>
          <w:rFonts w:ascii="Times New Roman" w:hAnsi="Times New Roman"/>
          <w:b/>
          <w:bCs/>
          <w:sz w:val="24"/>
          <w:szCs w:val="28"/>
          <w:lang w:eastAsia="ru-RU"/>
        </w:rPr>
        <w:t>КОПАНСКОГО СЕЛЬСКОГО ПОСЕЛЕНИЯ  ЕЙСКОГО РАЙОНА</w:t>
      </w:r>
    </w:p>
    <w:p w:rsidR="0014708D" w:rsidRPr="0014708D" w:rsidRDefault="0014708D" w:rsidP="0014708D">
      <w:pPr>
        <w:keepNext/>
        <w:tabs>
          <w:tab w:val="left" w:pos="2590"/>
        </w:tabs>
        <w:spacing w:after="0" w:line="240" w:lineRule="auto"/>
        <w:jc w:val="center"/>
        <w:outlineLvl w:val="0"/>
        <w:rPr>
          <w:rFonts w:ascii="Times New Roman" w:hAnsi="Times New Roman" w:cs="Arial"/>
          <w:bCs/>
          <w:kern w:val="32"/>
          <w:sz w:val="20"/>
          <w:szCs w:val="20"/>
          <w:lang w:eastAsia="ru-RU"/>
        </w:rPr>
      </w:pPr>
    </w:p>
    <w:p w:rsidR="0014708D" w:rsidRPr="0014708D" w:rsidRDefault="0014708D" w:rsidP="0014708D">
      <w:pPr>
        <w:keepNext/>
        <w:tabs>
          <w:tab w:val="left" w:pos="2590"/>
        </w:tabs>
        <w:spacing w:after="0" w:line="240" w:lineRule="auto"/>
        <w:jc w:val="center"/>
        <w:outlineLvl w:val="0"/>
        <w:rPr>
          <w:rFonts w:ascii="Times New Roman" w:hAnsi="Times New Roman" w:cs="Arial"/>
          <w:b/>
          <w:bCs/>
          <w:kern w:val="32"/>
          <w:sz w:val="36"/>
          <w:szCs w:val="32"/>
          <w:lang w:eastAsia="ru-RU"/>
        </w:rPr>
      </w:pPr>
      <w:proofErr w:type="gramStart"/>
      <w:r w:rsidRPr="0014708D">
        <w:rPr>
          <w:rFonts w:ascii="Times New Roman" w:hAnsi="Times New Roman" w:cs="Arial"/>
          <w:b/>
          <w:bCs/>
          <w:kern w:val="32"/>
          <w:sz w:val="36"/>
          <w:szCs w:val="32"/>
          <w:lang w:eastAsia="ru-RU"/>
        </w:rPr>
        <w:t>П</w:t>
      </w:r>
      <w:proofErr w:type="gramEnd"/>
      <w:r w:rsidRPr="0014708D">
        <w:rPr>
          <w:rFonts w:ascii="Times New Roman" w:hAnsi="Times New Roman" w:cs="Arial"/>
          <w:b/>
          <w:bCs/>
          <w:kern w:val="32"/>
          <w:sz w:val="36"/>
          <w:szCs w:val="32"/>
          <w:lang w:eastAsia="ru-RU"/>
        </w:rPr>
        <w:t xml:space="preserve"> О С Т А Н О В Л Е Н И Е </w:t>
      </w:r>
    </w:p>
    <w:p w:rsidR="0014708D" w:rsidRPr="0014708D" w:rsidRDefault="0014708D" w:rsidP="0014708D">
      <w:pPr>
        <w:tabs>
          <w:tab w:val="left" w:pos="2590"/>
        </w:tabs>
        <w:spacing w:after="0" w:line="240" w:lineRule="auto"/>
        <w:rPr>
          <w:rFonts w:ascii="Times New Roman" w:hAnsi="Times New Roman"/>
          <w:sz w:val="12"/>
          <w:szCs w:val="24"/>
          <w:lang w:eastAsia="ru-RU"/>
        </w:rPr>
      </w:pPr>
    </w:p>
    <w:tbl>
      <w:tblPr>
        <w:tblW w:w="0" w:type="auto"/>
        <w:tblInd w:w="540" w:type="dxa"/>
        <w:tblLayout w:type="fixed"/>
        <w:tblCellMar>
          <w:left w:w="0" w:type="dxa"/>
          <w:right w:w="0" w:type="dxa"/>
        </w:tblCellMar>
        <w:tblLook w:val="04A0" w:firstRow="1" w:lastRow="0" w:firstColumn="1" w:lastColumn="0" w:noHBand="0" w:noVBand="1"/>
      </w:tblPr>
      <w:tblGrid>
        <w:gridCol w:w="405"/>
        <w:gridCol w:w="1755"/>
        <w:gridCol w:w="4410"/>
        <w:gridCol w:w="1350"/>
      </w:tblGrid>
      <w:tr w:rsidR="0014708D" w:rsidRPr="0014708D" w:rsidTr="00336B0B">
        <w:trPr>
          <w:cantSplit/>
        </w:trPr>
        <w:tc>
          <w:tcPr>
            <w:tcW w:w="405" w:type="dxa"/>
            <w:hideMark/>
          </w:tcPr>
          <w:p w:rsidR="0014708D" w:rsidRPr="0014708D" w:rsidRDefault="0014708D" w:rsidP="0014708D">
            <w:pPr>
              <w:tabs>
                <w:tab w:val="left" w:pos="2590"/>
              </w:tabs>
              <w:spacing w:after="0" w:line="240" w:lineRule="auto"/>
              <w:jc w:val="both"/>
              <w:rPr>
                <w:rFonts w:ascii="Times New Roman" w:hAnsi="Times New Roman"/>
                <w:sz w:val="24"/>
                <w:szCs w:val="24"/>
                <w:lang w:eastAsia="ru-RU"/>
              </w:rPr>
            </w:pPr>
            <w:r w:rsidRPr="0014708D">
              <w:rPr>
                <w:rFonts w:ascii="Times New Roman" w:hAnsi="Times New Roman"/>
                <w:sz w:val="24"/>
                <w:szCs w:val="24"/>
                <w:lang w:eastAsia="ru-RU"/>
              </w:rPr>
              <w:t xml:space="preserve"> от</w:t>
            </w:r>
          </w:p>
        </w:tc>
        <w:tc>
          <w:tcPr>
            <w:tcW w:w="1755" w:type="dxa"/>
            <w:tcBorders>
              <w:top w:val="nil"/>
              <w:left w:val="nil"/>
              <w:bottom w:val="single" w:sz="4" w:space="0" w:color="auto"/>
              <w:right w:val="nil"/>
            </w:tcBorders>
            <w:hideMark/>
          </w:tcPr>
          <w:p w:rsidR="0014708D" w:rsidRPr="0014708D" w:rsidRDefault="0014708D" w:rsidP="0014708D">
            <w:pPr>
              <w:tabs>
                <w:tab w:val="left" w:pos="2590"/>
              </w:tabs>
              <w:spacing w:after="0" w:line="240" w:lineRule="auto"/>
              <w:jc w:val="both"/>
              <w:rPr>
                <w:rFonts w:ascii="Times New Roman" w:hAnsi="Times New Roman"/>
                <w:i/>
                <w:sz w:val="24"/>
                <w:szCs w:val="24"/>
                <w:lang w:eastAsia="ru-RU"/>
              </w:rPr>
            </w:pPr>
            <w:r w:rsidRPr="0014708D">
              <w:rPr>
                <w:rFonts w:ascii="Times New Roman" w:hAnsi="Times New Roman"/>
                <w:i/>
                <w:sz w:val="24"/>
                <w:szCs w:val="24"/>
                <w:lang w:eastAsia="ru-RU"/>
              </w:rPr>
              <w:t xml:space="preserve">     21.07.2017       </w:t>
            </w:r>
          </w:p>
        </w:tc>
        <w:tc>
          <w:tcPr>
            <w:tcW w:w="4410" w:type="dxa"/>
            <w:hideMark/>
          </w:tcPr>
          <w:p w:rsidR="0014708D" w:rsidRPr="0014708D" w:rsidRDefault="0014708D" w:rsidP="0014708D">
            <w:pPr>
              <w:tabs>
                <w:tab w:val="left" w:pos="2590"/>
              </w:tabs>
              <w:spacing w:after="0" w:line="240" w:lineRule="auto"/>
              <w:jc w:val="center"/>
              <w:rPr>
                <w:rFonts w:ascii="Times New Roman" w:hAnsi="Times New Roman"/>
                <w:sz w:val="24"/>
                <w:szCs w:val="24"/>
                <w:lang w:eastAsia="ru-RU"/>
              </w:rPr>
            </w:pPr>
            <w:r w:rsidRPr="0014708D">
              <w:rPr>
                <w:rFonts w:ascii="Times New Roman" w:hAnsi="Times New Roman"/>
                <w:sz w:val="24"/>
                <w:szCs w:val="24"/>
                <w:lang w:eastAsia="ru-RU"/>
              </w:rPr>
              <w:t xml:space="preserve">                                                                     №</w:t>
            </w:r>
          </w:p>
        </w:tc>
        <w:tc>
          <w:tcPr>
            <w:tcW w:w="1350" w:type="dxa"/>
            <w:tcBorders>
              <w:top w:val="nil"/>
              <w:left w:val="nil"/>
              <w:bottom w:val="single" w:sz="4" w:space="0" w:color="auto"/>
              <w:right w:val="nil"/>
            </w:tcBorders>
            <w:hideMark/>
          </w:tcPr>
          <w:p w:rsidR="0014708D" w:rsidRPr="0014708D" w:rsidRDefault="0014708D" w:rsidP="0014708D">
            <w:pPr>
              <w:tabs>
                <w:tab w:val="left" w:pos="2590"/>
              </w:tabs>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 xml:space="preserve">         90</w:t>
            </w:r>
          </w:p>
        </w:tc>
      </w:tr>
    </w:tbl>
    <w:p w:rsidR="008B28FA" w:rsidRPr="0014708D" w:rsidRDefault="0014708D" w:rsidP="0014708D">
      <w:pPr>
        <w:shd w:val="clear" w:color="auto" w:fill="FFFFFF"/>
        <w:tabs>
          <w:tab w:val="left" w:pos="2590"/>
        </w:tabs>
        <w:spacing w:before="17" w:after="0" w:line="240" w:lineRule="auto"/>
        <w:rPr>
          <w:rFonts w:ascii="Times New Roman" w:hAnsi="Times New Roman"/>
          <w:sz w:val="25"/>
          <w:szCs w:val="24"/>
          <w:lang w:eastAsia="ru-RU"/>
        </w:rPr>
      </w:pPr>
      <w:r w:rsidRPr="0014708D">
        <w:rPr>
          <w:rFonts w:ascii="Times New Roman" w:hAnsi="Times New Roman"/>
          <w:sz w:val="25"/>
          <w:szCs w:val="24"/>
          <w:lang w:eastAsia="ru-RU"/>
        </w:rPr>
        <w:tab/>
      </w:r>
      <w:r w:rsidRPr="0014708D">
        <w:rPr>
          <w:rFonts w:ascii="Times New Roman" w:hAnsi="Times New Roman"/>
          <w:sz w:val="25"/>
          <w:szCs w:val="24"/>
          <w:lang w:eastAsia="ru-RU"/>
        </w:rPr>
        <w:tab/>
      </w:r>
      <w:r w:rsidRPr="0014708D">
        <w:rPr>
          <w:rFonts w:ascii="Times New Roman" w:hAnsi="Times New Roman"/>
          <w:sz w:val="25"/>
          <w:szCs w:val="24"/>
          <w:lang w:eastAsia="ru-RU"/>
        </w:rPr>
        <w:tab/>
      </w:r>
      <w:r w:rsidRPr="0014708D">
        <w:rPr>
          <w:rFonts w:ascii="Times New Roman" w:hAnsi="Times New Roman"/>
          <w:sz w:val="25"/>
          <w:szCs w:val="24"/>
          <w:lang w:eastAsia="ru-RU"/>
        </w:rPr>
        <w:tab/>
        <w:t xml:space="preserve">  ст</w:t>
      </w:r>
      <w:proofErr w:type="gramStart"/>
      <w:r w:rsidRPr="0014708D">
        <w:rPr>
          <w:rFonts w:ascii="Times New Roman" w:hAnsi="Times New Roman"/>
          <w:sz w:val="25"/>
          <w:szCs w:val="24"/>
          <w:lang w:eastAsia="ru-RU"/>
        </w:rPr>
        <w:t>.К</w:t>
      </w:r>
      <w:proofErr w:type="gramEnd"/>
      <w:r w:rsidRPr="0014708D">
        <w:rPr>
          <w:rFonts w:ascii="Times New Roman" w:hAnsi="Times New Roman"/>
          <w:sz w:val="25"/>
          <w:szCs w:val="24"/>
          <w:lang w:eastAsia="ru-RU"/>
        </w:rPr>
        <w:t>опанская</w:t>
      </w:r>
    </w:p>
    <w:p w:rsidR="00646B5D" w:rsidRDefault="00646B5D" w:rsidP="00646B5D">
      <w:pPr>
        <w:pStyle w:val="a3"/>
        <w:spacing w:before="0" w:after="0"/>
        <w:jc w:val="center"/>
        <w:rPr>
          <w:b/>
          <w:sz w:val="28"/>
          <w:szCs w:val="28"/>
        </w:rPr>
      </w:pPr>
    </w:p>
    <w:p w:rsidR="00646B5D" w:rsidRDefault="00646B5D" w:rsidP="00646B5D">
      <w:pPr>
        <w:pStyle w:val="a3"/>
        <w:spacing w:before="0" w:after="0"/>
        <w:jc w:val="center"/>
        <w:rPr>
          <w:b/>
          <w:sz w:val="28"/>
          <w:szCs w:val="28"/>
        </w:rPr>
      </w:pPr>
      <w:r>
        <w:rPr>
          <w:b/>
          <w:sz w:val="28"/>
          <w:szCs w:val="28"/>
        </w:rPr>
        <w:t>Об утверждении Порядка использования отдельных</w:t>
      </w:r>
    </w:p>
    <w:p w:rsidR="00646B5D" w:rsidRDefault="00646B5D" w:rsidP="00646B5D">
      <w:pPr>
        <w:pStyle w:val="a3"/>
        <w:spacing w:before="0" w:after="0"/>
        <w:jc w:val="center"/>
        <w:rPr>
          <w:b/>
          <w:sz w:val="28"/>
          <w:szCs w:val="28"/>
        </w:rPr>
      </w:pPr>
      <w:r>
        <w:rPr>
          <w:b/>
          <w:sz w:val="28"/>
          <w:szCs w:val="28"/>
        </w:rPr>
        <w:t>видов земель промышленности и иного специального назначения, а также установления зон с особыми условиями использования данной категории в отношении земель, находящихся в муниципальной собственности Копанского сельского поселения Ейского района</w:t>
      </w:r>
    </w:p>
    <w:p w:rsidR="00646B5D" w:rsidRDefault="00646B5D" w:rsidP="00646B5D">
      <w:pPr>
        <w:pStyle w:val="a3"/>
        <w:spacing w:before="144" w:after="144" w:line="252" w:lineRule="atLeast"/>
        <w:rPr>
          <w:rFonts w:ascii="Arial" w:hAnsi="Arial" w:cs="Arial"/>
          <w:color w:val="383419"/>
          <w:sz w:val="17"/>
          <w:szCs w:val="17"/>
        </w:rPr>
      </w:pPr>
    </w:p>
    <w:p w:rsidR="00646B5D" w:rsidRDefault="00BC7E52" w:rsidP="00BC7E52">
      <w:pPr>
        <w:pStyle w:val="a3"/>
        <w:widowControl/>
        <w:spacing w:before="0" w:after="0" w:line="252" w:lineRule="atLeast"/>
        <w:ind w:firstLine="708"/>
        <w:jc w:val="both"/>
      </w:pPr>
      <w:r>
        <w:rPr>
          <w:sz w:val="28"/>
          <w:szCs w:val="28"/>
        </w:rPr>
        <w:t>В соответствии с</w:t>
      </w:r>
      <w:r>
        <w:rPr>
          <w:sz w:val="28"/>
          <w:szCs w:val="28"/>
          <w:lang w:val="ru-RU"/>
        </w:rPr>
        <w:t xml:space="preserve"> частью 5 </w:t>
      </w:r>
      <w:r>
        <w:rPr>
          <w:sz w:val="28"/>
          <w:szCs w:val="28"/>
        </w:rPr>
        <w:t xml:space="preserve"> ст</w:t>
      </w:r>
      <w:r>
        <w:rPr>
          <w:sz w:val="28"/>
          <w:szCs w:val="28"/>
          <w:lang w:val="ru-RU"/>
        </w:rPr>
        <w:t xml:space="preserve">атьи 87 </w:t>
      </w:r>
      <w:r w:rsidR="00646B5D">
        <w:rPr>
          <w:sz w:val="28"/>
          <w:szCs w:val="28"/>
        </w:rPr>
        <w:t xml:space="preserve"> Земельного кодекса Российской Федерации и другими законодательными актами, регулирующими вопросы использования отдельных видов земель промышленности и иного специального назначения, Федеральным</w:t>
      </w:r>
      <w:r w:rsidR="00646B5D">
        <w:rPr>
          <w:rStyle w:val="apple-converted-space"/>
          <w:sz w:val="28"/>
          <w:szCs w:val="28"/>
        </w:rPr>
        <w:t xml:space="preserve"> </w:t>
      </w:r>
      <w:hyperlink r:id="rId7" w:history="1">
        <w:r w:rsidR="00646B5D" w:rsidRPr="00BC7E52">
          <w:rPr>
            <w:rStyle w:val="Internetlink"/>
            <w:color w:val="000000"/>
            <w:sz w:val="28"/>
            <w:szCs w:val="28"/>
            <w:u w:val="none"/>
          </w:rPr>
          <w:t>законо</w:t>
        </w:r>
      </w:hyperlink>
      <w:r w:rsidR="00646B5D" w:rsidRPr="00BC7E52">
        <w:rPr>
          <w:rStyle w:val="apple-converted-space"/>
          <w:color w:val="000000"/>
          <w:sz w:val="28"/>
          <w:szCs w:val="28"/>
        </w:rPr>
        <w:t xml:space="preserve">м </w:t>
      </w:r>
      <w:r>
        <w:rPr>
          <w:sz w:val="28"/>
          <w:szCs w:val="28"/>
        </w:rPr>
        <w:t>от 06</w:t>
      </w:r>
      <w:r>
        <w:rPr>
          <w:sz w:val="28"/>
          <w:szCs w:val="28"/>
          <w:lang w:val="ru-RU"/>
        </w:rPr>
        <w:t xml:space="preserve"> октября  </w:t>
      </w:r>
      <w:r w:rsidR="00646B5D">
        <w:rPr>
          <w:sz w:val="28"/>
          <w:szCs w:val="28"/>
        </w:rPr>
        <w:t>2003</w:t>
      </w:r>
      <w:r>
        <w:rPr>
          <w:sz w:val="28"/>
          <w:szCs w:val="28"/>
          <w:lang w:val="ru-RU"/>
        </w:rPr>
        <w:t xml:space="preserve"> года  </w:t>
      </w:r>
      <w:r w:rsidR="00646B5D">
        <w:rPr>
          <w:sz w:val="28"/>
          <w:szCs w:val="28"/>
        </w:rPr>
        <w:t xml:space="preserve"> № 131-ФЗ "Об общих принципах организации местного самоуправления в Российской Федерации",</w:t>
      </w:r>
      <w:r w:rsidR="00646B5D">
        <w:rPr>
          <w:rStyle w:val="apple-converted-space"/>
          <w:sz w:val="28"/>
          <w:szCs w:val="28"/>
        </w:rPr>
        <w:t xml:space="preserve"> </w:t>
      </w:r>
      <w:r w:rsidR="00646B5D">
        <w:rPr>
          <w:sz w:val="28"/>
          <w:szCs w:val="28"/>
        </w:rPr>
        <w:t>руководствуясь</w:t>
      </w:r>
      <w:r>
        <w:rPr>
          <w:sz w:val="28"/>
          <w:szCs w:val="28"/>
          <w:lang w:val="ru-RU"/>
        </w:rPr>
        <w:t xml:space="preserve"> </w:t>
      </w:r>
      <w:r w:rsidR="00646B5D">
        <w:rPr>
          <w:rStyle w:val="apple-converted-space"/>
          <w:sz w:val="28"/>
          <w:szCs w:val="28"/>
          <w:shd w:val="clear" w:color="auto" w:fill="FFFFFF"/>
        </w:rPr>
        <w:t> </w:t>
      </w:r>
      <w:r w:rsidR="00646B5D">
        <w:rPr>
          <w:sz w:val="28"/>
          <w:szCs w:val="28"/>
          <w:shd w:val="clear" w:color="auto" w:fill="FFFFFF"/>
        </w:rPr>
        <w:t>Уставом Копанского</w:t>
      </w:r>
      <w:r w:rsidR="00646B5D">
        <w:rPr>
          <w:sz w:val="28"/>
          <w:szCs w:val="28"/>
        </w:rPr>
        <w:t xml:space="preserve"> сельского поселения Ейского района, п о с т а н о в л я ю:</w:t>
      </w:r>
    </w:p>
    <w:p w:rsidR="00BC7E52" w:rsidRDefault="00646B5D" w:rsidP="00BC7E52">
      <w:pPr>
        <w:pStyle w:val="a3"/>
        <w:widowControl/>
        <w:numPr>
          <w:ilvl w:val="0"/>
          <w:numId w:val="6"/>
        </w:numPr>
        <w:spacing w:before="0" w:after="0" w:line="252" w:lineRule="atLeast"/>
        <w:jc w:val="both"/>
        <w:rPr>
          <w:sz w:val="28"/>
          <w:szCs w:val="28"/>
          <w:lang w:val="ru-RU"/>
        </w:rPr>
      </w:pPr>
      <w:r>
        <w:rPr>
          <w:sz w:val="28"/>
          <w:szCs w:val="28"/>
        </w:rPr>
        <w:t xml:space="preserve">Утвердить Порядок использования отдельных видов земель </w:t>
      </w:r>
    </w:p>
    <w:p w:rsidR="00BC7E52" w:rsidRPr="00BC7E52" w:rsidRDefault="00646B5D" w:rsidP="00BC7E52">
      <w:pPr>
        <w:pStyle w:val="a3"/>
        <w:widowControl/>
        <w:spacing w:before="0" w:after="0" w:line="252" w:lineRule="atLeast"/>
        <w:jc w:val="both"/>
        <w:rPr>
          <w:sz w:val="28"/>
          <w:szCs w:val="28"/>
          <w:lang w:val="ru-RU"/>
        </w:rPr>
      </w:pPr>
      <w:r>
        <w:rPr>
          <w:sz w:val="28"/>
          <w:szCs w:val="28"/>
        </w:rPr>
        <w:t>промышленности и иного специального назначения и установления зон с особыми условиями использования данной категории в отношении земель, находящихся в муниципальной собственности Копанского сельс</w:t>
      </w:r>
      <w:r w:rsidR="00BC7E52">
        <w:rPr>
          <w:sz w:val="28"/>
          <w:szCs w:val="28"/>
        </w:rPr>
        <w:t>кого поселения Ейского района (</w:t>
      </w:r>
      <w:r w:rsidR="00BC7E52">
        <w:rPr>
          <w:sz w:val="28"/>
          <w:szCs w:val="28"/>
          <w:lang w:val="ru-RU"/>
        </w:rPr>
        <w:t>п</w:t>
      </w:r>
      <w:r w:rsidR="00BC7E52">
        <w:rPr>
          <w:sz w:val="28"/>
          <w:szCs w:val="28"/>
        </w:rPr>
        <w:t>рил</w:t>
      </w:r>
      <w:r w:rsidR="00BC7E52">
        <w:rPr>
          <w:sz w:val="28"/>
          <w:szCs w:val="28"/>
          <w:lang w:val="ru-RU"/>
        </w:rPr>
        <w:t>ожение).</w:t>
      </w:r>
    </w:p>
    <w:p w:rsidR="00BC7E52" w:rsidRDefault="00BC7E52" w:rsidP="00BC7E52">
      <w:pPr>
        <w:pStyle w:val="a3"/>
        <w:widowControl/>
        <w:numPr>
          <w:ilvl w:val="0"/>
          <w:numId w:val="6"/>
        </w:numPr>
        <w:spacing w:before="0" w:after="0" w:line="252" w:lineRule="atLeast"/>
        <w:jc w:val="both"/>
        <w:rPr>
          <w:sz w:val="28"/>
          <w:szCs w:val="28"/>
          <w:lang w:val="ru-RU"/>
        </w:rPr>
      </w:pPr>
      <w:r w:rsidRPr="00BC7E52">
        <w:rPr>
          <w:sz w:val="28"/>
          <w:szCs w:val="28"/>
        </w:rPr>
        <w:t xml:space="preserve">Общему отделу  администрации Копанского сельского </w:t>
      </w:r>
    </w:p>
    <w:p w:rsidR="00BC7E52" w:rsidRDefault="00BC7E52" w:rsidP="00BC7E52">
      <w:pPr>
        <w:pStyle w:val="a3"/>
        <w:widowControl/>
        <w:tabs>
          <w:tab w:val="left" w:pos="709"/>
        </w:tabs>
        <w:spacing w:before="0" w:after="0" w:line="252" w:lineRule="atLeast"/>
        <w:jc w:val="both"/>
        <w:rPr>
          <w:sz w:val="28"/>
          <w:szCs w:val="28"/>
          <w:lang w:val="ru-RU"/>
        </w:rPr>
      </w:pPr>
      <w:r w:rsidRPr="00BC7E52">
        <w:rPr>
          <w:sz w:val="28"/>
          <w:szCs w:val="28"/>
        </w:rPr>
        <w:t>поселения Ейского района (Скляренко) обнародовать настоящее  постановление  в установленном порядке и разместить на официальном сайте администрации Копанского  сельского поселения Ейского района в информационно-телекоммуникационной сети «Интернет».</w:t>
      </w:r>
    </w:p>
    <w:p w:rsidR="00BC7E52" w:rsidRDefault="00BC7E52" w:rsidP="00BC7E52">
      <w:pPr>
        <w:pStyle w:val="a3"/>
        <w:widowControl/>
        <w:numPr>
          <w:ilvl w:val="0"/>
          <w:numId w:val="6"/>
        </w:numPr>
        <w:tabs>
          <w:tab w:val="left" w:pos="709"/>
        </w:tabs>
        <w:spacing w:before="0" w:after="0" w:line="252" w:lineRule="atLeast"/>
        <w:jc w:val="both"/>
        <w:rPr>
          <w:sz w:val="28"/>
          <w:szCs w:val="28"/>
          <w:lang w:val="ru-RU"/>
        </w:rPr>
      </w:pPr>
      <w:r>
        <w:rPr>
          <w:sz w:val="28"/>
          <w:szCs w:val="28"/>
          <w:lang w:val="ru-RU"/>
        </w:rPr>
        <w:t xml:space="preserve">Контроль за выполнением настоящего  постановления оставляю </w:t>
      </w:r>
      <w:proofErr w:type="gramStart"/>
      <w:r>
        <w:rPr>
          <w:sz w:val="28"/>
          <w:szCs w:val="28"/>
          <w:lang w:val="ru-RU"/>
        </w:rPr>
        <w:t>за</w:t>
      </w:r>
      <w:proofErr w:type="gramEnd"/>
      <w:r>
        <w:rPr>
          <w:sz w:val="28"/>
          <w:szCs w:val="28"/>
          <w:lang w:val="ru-RU"/>
        </w:rPr>
        <w:t xml:space="preserve"> </w:t>
      </w:r>
    </w:p>
    <w:p w:rsidR="00BC7E52" w:rsidRPr="00BC7E52" w:rsidRDefault="00BC7E52" w:rsidP="00BC7E52">
      <w:pPr>
        <w:pStyle w:val="a3"/>
        <w:widowControl/>
        <w:tabs>
          <w:tab w:val="left" w:pos="709"/>
        </w:tabs>
        <w:spacing w:before="0" w:after="0" w:line="252" w:lineRule="atLeast"/>
        <w:jc w:val="both"/>
        <w:rPr>
          <w:sz w:val="28"/>
          <w:szCs w:val="28"/>
          <w:lang w:val="ru-RU"/>
        </w:rPr>
      </w:pPr>
      <w:r>
        <w:rPr>
          <w:sz w:val="28"/>
          <w:szCs w:val="28"/>
          <w:lang w:val="ru-RU"/>
        </w:rPr>
        <w:t>собой.</w:t>
      </w:r>
    </w:p>
    <w:p w:rsidR="00646B5D" w:rsidRDefault="00646B5D" w:rsidP="00BC7E52">
      <w:pPr>
        <w:pStyle w:val="a3"/>
        <w:widowControl/>
        <w:numPr>
          <w:ilvl w:val="0"/>
          <w:numId w:val="6"/>
        </w:numPr>
        <w:spacing w:before="0" w:after="0" w:line="252" w:lineRule="atLeast"/>
        <w:rPr>
          <w:sz w:val="28"/>
          <w:szCs w:val="28"/>
        </w:rPr>
      </w:pPr>
      <w:r>
        <w:rPr>
          <w:sz w:val="28"/>
          <w:szCs w:val="28"/>
        </w:rPr>
        <w:t xml:space="preserve"> </w:t>
      </w:r>
      <w:r w:rsidR="00BC7E52">
        <w:rPr>
          <w:sz w:val="28"/>
          <w:szCs w:val="28"/>
          <w:lang w:val="ru-RU"/>
        </w:rPr>
        <w:t>П</w:t>
      </w:r>
      <w:r>
        <w:rPr>
          <w:sz w:val="28"/>
          <w:szCs w:val="28"/>
          <w:lang w:val="ru-RU"/>
        </w:rPr>
        <w:t xml:space="preserve">остановление </w:t>
      </w:r>
      <w:r>
        <w:rPr>
          <w:sz w:val="28"/>
          <w:szCs w:val="28"/>
        </w:rPr>
        <w:t xml:space="preserve"> вступает в силу со дня его </w:t>
      </w:r>
      <w:r>
        <w:rPr>
          <w:sz w:val="28"/>
          <w:szCs w:val="28"/>
          <w:lang w:val="ru-RU"/>
        </w:rPr>
        <w:t>подписания.</w:t>
      </w:r>
    </w:p>
    <w:p w:rsidR="00646B5D" w:rsidRDefault="00646B5D" w:rsidP="00BC7E52">
      <w:pPr>
        <w:pStyle w:val="a3"/>
        <w:widowControl/>
        <w:spacing w:before="144" w:after="0" w:line="252" w:lineRule="atLeast"/>
        <w:rPr>
          <w:sz w:val="28"/>
          <w:szCs w:val="28"/>
          <w:lang w:val="ru-RU"/>
        </w:rPr>
      </w:pPr>
    </w:p>
    <w:p w:rsidR="00BC7E52" w:rsidRPr="00BC7E52" w:rsidRDefault="00BC7E52" w:rsidP="00BC7E52">
      <w:pPr>
        <w:pStyle w:val="a3"/>
        <w:widowControl/>
        <w:spacing w:before="0" w:after="0" w:line="252" w:lineRule="atLeast"/>
        <w:rPr>
          <w:sz w:val="28"/>
          <w:szCs w:val="28"/>
          <w:lang w:val="ru-RU"/>
        </w:rPr>
      </w:pPr>
    </w:p>
    <w:p w:rsidR="00646B5D" w:rsidRDefault="00646B5D" w:rsidP="00BC7E52">
      <w:pPr>
        <w:pStyle w:val="Textbody"/>
        <w:spacing w:after="0"/>
        <w:rPr>
          <w:sz w:val="28"/>
          <w:szCs w:val="28"/>
        </w:rPr>
      </w:pPr>
      <w:r>
        <w:rPr>
          <w:sz w:val="28"/>
          <w:szCs w:val="28"/>
          <w:lang w:val="ru-RU"/>
        </w:rPr>
        <w:t xml:space="preserve">Глава Копанского </w:t>
      </w:r>
      <w:proofErr w:type="gramStart"/>
      <w:r>
        <w:rPr>
          <w:sz w:val="28"/>
          <w:szCs w:val="28"/>
          <w:lang w:val="ru-RU"/>
        </w:rPr>
        <w:t>сельского</w:t>
      </w:r>
      <w:proofErr w:type="gramEnd"/>
    </w:p>
    <w:p w:rsidR="00646B5D" w:rsidRDefault="00646B5D" w:rsidP="00BC7E52">
      <w:pPr>
        <w:pStyle w:val="Textbody"/>
        <w:spacing w:after="0"/>
        <w:rPr>
          <w:sz w:val="28"/>
          <w:szCs w:val="28"/>
        </w:rPr>
      </w:pPr>
      <w:r>
        <w:rPr>
          <w:sz w:val="28"/>
          <w:szCs w:val="28"/>
          <w:lang w:val="ru-RU"/>
        </w:rPr>
        <w:t xml:space="preserve">поселения Ейского района                                                      </w:t>
      </w:r>
      <w:r w:rsidR="00BC7E52">
        <w:rPr>
          <w:sz w:val="28"/>
          <w:szCs w:val="28"/>
          <w:lang w:val="ru-RU"/>
        </w:rPr>
        <w:t xml:space="preserve">        </w:t>
      </w:r>
      <w:r>
        <w:rPr>
          <w:sz w:val="28"/>
          <w:szCs w:val="28"/>
          <w:lang w:val="ru-RU"/>
        </w:rPr>
        <w:t xml:space="preserve">     И. Н. Диденко</w:t>
      </w:r>
    </w:p>
    <w:p w:rsidR="00646B5D" w:rsidRDefault="00646B5D" w:rsidP="00BC7E52">
      <w:pPr>
        <w:pStyle w:val="Textbody"/>
        <w:spacing w:after="0"/>
        <w:rPr>
          <w:sz w:val="28"/>
          <w:szCs w:val="28"/>
        </w:rPr>
      </w:pPr>
    </w:p>
    <w:p w:rsidR="00646B5D" w:rsidRDefault="00646B5D" w:rsidP="00646B5D">
      <w:pPr>
        <w:pStyle w:val="Textbody"/>
        <w:rPr>
          <w:sz w:val="28"/>
          <w:szCs w:val="28"/>
        </w:rPr>
      </w:pPr>
    </w:p>
    <w:p w:rsidR="00646B5D" w:rsidRDefault="00646B5D" w:rsidP="00646B5D">
      <w:pPr>
        <w:pStyle w:val="Textbody"/>
        <w:rPr>
          <w:sz w:val="28"/>
          <w:szCs w:val="28"/>
          <w:lang w:val="ru-RU"/>
        </w:rPr>
      </w:pPr>
    </w:p>
    <w:p w:rsidR="00BC7E52" w:rsidRDefault="00BC7E52" w:rsidP="00646B5D">
      <w:pPr>
        <w:pStyle w:val="Textbody"/>
        <w:rPr>
          <w:sz w:val="28"/>
          <w:szCs w:val="28"/>
          <w:lang w:val="ru-RU"/>
        </w:rPr>
      </w:pPr>
    </w:p>
    <w:p w:rsidR="00BC7E52" w:rsidRPr="00BC7E52" w:rsidRDefault="00BC7E52" w:rsidP="00646B5D">
      <w:pPr>
        <w:pStyle w:val="Textbody"/>
        <w:rPr>
          <w:sz w:val="28"/>
          <w:szCs w:val="28"/>
          <w:lang w:val="ru-RU"/>
        </w:rPr>
      </w:pPr>
    </w:p>
    <w:p w:rsidR="00646B5D" w:rsidRDefault="00646B5D" w:rsidP="00646B5D">
      <w:pPr>
        <w:pStyle w:val="a3"/>
        <w:spacing w:before="0" w:after="0"/>
        <w:ind w:left="5103" w:hanging="1134"/>
        <w:jc w:val="right"/>
        <w:rPr>
          <w:sz w:val="28"/>
          <w:szCs w:val="28"/>
        </w:rPr>
      </w:pPr>
    </w:p>
    <w:p w:rsidR="00BC7E52" w:rsidRPr="00BC7E52" w:rsidRDefault="00BC7E52" w:rsidP="00BC7E52">
      <w:pPr>
        <w:spacing w:after="0"/>
        <w:ind w:left="5670" w:hanging="1134"/>
        <w:jc w:val="center"/>
        <w:rPr>
          <w:rFonts w:ascii="Times New Roman" w:hAnsi="Times New Roman"/>
          <w:sz w:val="28"/>
          <w:szCs w:val="28"/>
        </w:rPr>
      </w:pPr>
      <w:r w:rsidRPr="00BC7E52">
        <w:rPr>
          <w:rFonts w:ascii="Times New Roman" w:hAnsi="Times New Roman"/>
          <w:sz w:val="28"/>
          <w:szCs w:val="28"/>
        </w:rPr>
        <w:t>ПРИЛОЖЕНИЕ</w:t>
      </w:r>
    </w:p>
    <w:p w:rsidR="00BC7E52" w:rsidRPr="00BC7E52" w:rsidRDefault="00BC7E52" w:rsidP="00BC7E52">
      <w:pPr>
        <w:spacing w:after="0"/>
        <w:ind w:left="5670" w:hanging="1134"/>
        <w:jc w:val="right"/>
        <w:rPr>
          <w:rFonts w:ascii="Times New Roman" w:hAnsi="Times New Roman"/>
          <w:sz w:val="28"/>
          <w:szCs w:val="28"/>
        </w:rPr>
      </w:pPr>
    </w:p>
    <w:p w:rsidR="00BC7E52" w:rsidRPr="00BC7E52" w:rsidRDefault="00BC7E52" w:rsidP="00BC7E52">
      <w:pPr>
        <w:spacing w:after="0"/>
        <w:ind w:left="5670" w:hanging="1134"/>
        <w:jc w:val="center"/>
        <w:rPr>
          <w:rFonts w:ascii="Times New Roman" w:hAnsi="Times New Roman"/>
          <w:sz w:val="28"/>
          <w:szCs w:val="28"/>
        </w:rPr>
      </w:pPr>
      <w:r w:rsidRPr="00BC7E52">
        <w:rPr>
          <w:rFonts w:ascii="Times New Roman" w:hAnsi="Times New Roman"/>
          <w:sz w:val="28"/>
          <w:szCs w:val="28"/>
        </w:rPr>
        <w:t xml:space="preserve">УТВЕРЖДЕН </w:t>
      </w:r>
    </w:p>
    <w:p w:rsidR="00BC7E52" w:rsidRDefault="00BC7E52" w:rsidP="00BC7E52">
      <w:pPr>
        <w:spacing w:after="0"/>
        <w:ind w:left="5103" w:hanging="1134"/>
        <w:jc w:val="center"/>
        <w:rPr>
          <w:rFonts w:ascii="Times New Roman" w:hAnsi="Times New Roman"/>
          <w:sz w:val="28"/>
          <w:szCs w:val="28"/>
        </w:rPr>
      </w:pPr>
      <w:r w:rsidRPr="00BC7E52">
        <w:rPr>
          <w:rFonts w:ascii="Times New Roman" w:hAnsi="Times New Roman"/>
          <w:sz w:val="28"/>
          <w:szCs w:val="28"/>
        </w:rPr>
        <w:t xml:space="preserve">постановлением администрации  Копанского сельского поселения Ейского </w:t>
      </w:r>
      <w:r w:rsidR="00393E93">
        <w:rPr>
          <w:rFonts w:ascii="Times New Roman" w:hAnsi="Times New Roman"/>
          <w:sz w:val="28"/>
          <w:szCs w:val="28"/>
        </w:rPr>
        <w:t xml:space="preserve">района </w:t>
      </w:r>
    </w:p>
    <w:p w:rsidR="00393E93" w:rsidRPr="00BC7E52" w:rsidRDefault="00393E93" w:rsidP="00BC7E52">
      <w:pPr>
        <w:spacing w:after="0"/>
        <w:ind w:left="5103" w:hanging="1134"/>
        <w:jc w:val="center"/>
        <w:rPr>
          <w:rFonts w:ascii="Times New Roman" w:hAnsi="Times New Roman"/>
          <w:sz w:val="28"/>
          <w:szCs w:val="28"/>
        </w:rPr>
      </w:pPr>
      <w:r>
        <w:rPr>
          <w:rFonts w:ascii="Times New Roman" w:hAnsi="Times New Roman"/>
          <w:sz w:val="28"/>
          <w:szCs w:val="28"/>
        </w:rPr>
        <w:t xml:space="preserve">от 21.07.2017 г.   № 90 </w:t>
      </w:r>
      <w:bookmarkStart w:id="0" w:name="_GoBack"/>
      <w:bookmarkEnd w:id="0"/>
    </w:p>
    <w:p w:rsidR="00646B5D" w:rsidRPr="00BC7E52" w:rsidRDefault="00646B5D" w:rsidP="00BC7E52">
      <w:pPr>
        <w:pStyle w:val="a3"/>
        <w:spacing w:before="0" w:after="0"/>
        <w:rPr>
          <w:sz w:val="28"/>
          <w:szCs w:val="28"/>
          <w:lang w:val="ru-RU"/>
        </w:rPr>
      </w:pPr>
    </w:p>
    <w:p w:rsidR="00646B5D" w:rsidRDefault="00646B5D" w:rsidP="00646B5D">
      <w:pPr>
        <w:pStyle w:val="a3"/>
        <w:spacing w:before="0" w:after="0"/>
        <w:jc w:val="center"/>
      </w:pPr>
      <w:r>
        <w:rPr>
          <w:rStyle w:val="StrongEmphasis"/>
          <w:sz w:val="28"/>
          <w:szCs w:val="28"/>
        </w:rPr>
        <w:t>Порядок</w:t>
      </w:r>
    </w:p>
    <w:p w:rsidR="00646B5D" w:rsidRDefault="00646B5D" w:rsidP="00646B5D">
      <w:pPr>
        <w:pStyle w:val="a3"/>
        <w:spacing w:before="0" w:after="0"/>
        <w:jc w:val="center"/>
      </w:pPr>
      <w:r>
        <w:rPr>
          <w:rStyle w:val="StrongEmphasis"/>
          <w:sz w:val="28"/>
          <w:szCs w:val="28"/>
        </w:rPr>
        <w:t>использования отдельных видов земель промышленности и иного специального назначения, а также установления зон с особыми условиями использования данной категории в отношении земель, находящихся в муниципальной собственности</w:t>
      </w:r>
    </w:p>
    <w:p w:rsidR="00646B5D" w:rsidRDefault="00646B5D" w:rsidP="00646B5D">
      <w:pPr>
        <w:pStyle w:val="a3"/>
        <w:spacing w:before="0" w:after="0"/>
        <w:jc w:val="center"/>
      </w:pPr>
      <w:r>
        <w:rPr>
          <w:rStyle w:val="StrongEmphasis"/>
          <w:sz w:val="28"/>
          <w:szCs w:val="28"/>
        </w:rPr>
        <w:t>Копанского сельского поселения Ейского района</w:t>
      </w:r>
    </w:p>
    <w:p w:rsidR="00646B5D" w:rsidRDefault="00646B5D" w:rsidP="00646B5D">
      <w:pPr>
        <w:pStyle w:val="a3"/>
        <w:spacing w:before="0" w:after="0"/>
      </w:pPr>
    </w:p>
    <w:p w:rsidR="00646B5D" w:rsidRDefault="00646B5D" w:rsidP="00646B5D">
      <w:pPr>
        <w:pStyle w:val="a3"/>
        <w:spacing w:before="0" w:after="0"/>
      </w:pPr>
    </w:p>
    <w:p w:rsidR="00646B5D" w:rsidRDefault="00646B5D" w:rsidP="00646B5D">
      <w:pPr>
        <w:pStyle w:val="a3"/>
        <w:spacing w:before="0" w:after="0"/>
        <w:jc w:val="center"/>
      </w:pPr>
      <w:r>
        <w:rPr>
          <w:rStyle w:val="StrongEmphasis"/>
          <w:sz w:val="28"/>
          <w:szCs w:val="28"/>
        </w:rPr>
        <w:t>1.Общие положения</w:t>
      </w:r>
    </w:p>
    <w:p w:rsidR="00646B5D" w:rsidRDefault="00646B5D" w:rsidP="00646B5D">
      <w:pPr>
        <w:pStyle w:val="a3"/>
        <w:spacing w:before="0" w:after="0"/>
        <w:rPr>
          <w:sz w:val="28"/>
          <w:szCs w:val="28"/>
        </w:rPr>
      </w:pPr>
    </w:p>
    <w:p w:rsidR="00646B5D" w:rsidRDefault="00646B5D" w:rsidP="00646B5D">
      <w:pPr>
        <w:pStyle w:val="a3"/>
        <w:widowControl/>
        <w:spacing w:before="0" w:after="0"/>
        <w:ind w:firstLine="870"/>
        <w:jc w:val="both"/>
        <w:rPr>
          <w:sz w:val="28"/>
          <w:szCs w:val="28"/>
        </w:rPr>
      </w:pPr>
      <w:r>
        <w:rPr>
          <w:sz w:val="28"/>
          <w:szCs w:val="28"/>
        </w:rPr>
        <w:t>1. Настоящий Порядок использования отдельных видов земель промышленности и иного специального назначения и установления зон с особыми условиями использования данной категории в отношении земель, находящихся в муниципальной собственности Копанского  сельского поселения Ейского района (далее - Порядок) разработан в соответствии с Земельным Кодексом Российской Федерации от 25.10.2001 № 136-ФЗ и определяет порядок использования отдельных видов земель промышленности и иного специального назначения: земель промышленности, энергетики, транспорта, связи, радиовещания, телевидения, информатики, зон с особыми условиями использования земель данной категории, находящихся в муниципальной собственности Копанского сельского поселения Ейского района.</w:t>
      </w:r>
    </w:p>
    <w:p w:rsidR="00646B5D" w:rsidRDefault="00646B5D" w:rsidP="00646B5D">
      <w:pPr>
        <w:pStyle w:val="a3"/>
        <w:widowControl/>
        <w:spacing w:before="0" w:after="0"/>
        <w:ind w:firstLine="945"/>
        <w:jc w:val="both"/>
        <w:rPr>
          <w:sz w:val="28"/>
          <w:szCs w:val="28"/>
        </w:rPr>
      </w:pPr>
      <w:r>
        <w:rPr>
          <w:sz w:val="28"/>
          <w:szCs w:val="28"/>
        </w:rPr>
        <w:t>2.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Земельным кодексом, федеральными законами и законами Краснодарского края (далее - земли промышленности и иного специального назначения).</w:t>
      </w:r>
    </w:p>
    <w:p w:rsidR="00646B5D" w:rsidRDefault="00646B5D" w:rsidP="00646B5D">
      <w:pPr>
        <w:pStyle w:val="a3"/>
        <w:widowControl/>
        <w:spacing w:before="0" w:after="0"/>
        <w:ind w:firstLine="885"/>
        <w:jc w:val="both"/>
        <w:rPr>
          <w:sz w:val="28"/>
          <w:szCs w:val="28"/>
        </w:rPr>
      </w:pPr>
      <w:r>
        <w:rPr>
          <w:sz w:val="28"/>
          <w:szCs w:val="28"/>
        </w:rPr>
        <w:lastRenderedPageBreak/>
        <w:t>3.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646B5D" w:rsidRDefault="00646B5D" w:rsidP="00646B5D">
      <w:pPr>
        <w:pStyle w:val="a3"/>
        <w:spacing w:before="0" w:after="0"/>
        <w:rPr>
          <w:sz w:val="28"/>
          <w:szCs w:val="28"/>
        </w:rPr>
      </w:pPr>
      <w:r>
        <w:rPr>
          <w:sz w:val="28"/>
          <w:szCs w:val="28"/>
        </w:rPr>
        <w:t>- земли промышленности;</w:t>
      </w:r>
    </w:p>
    <w:p w:rsidR="00646B5D" w:rsidRDefault="00646B5D" w:rsidP="00646B5D">
      <w:pPr>
        <w:pStyle w:val="a3"/>
        <w:spacing w:before="0" w:after="0"/>
        <w:rPr>
          <w:sz w:val="28"/>
          <w:szCs w:val="28"/>
        </w:rPr>
      </w:pPr>
      <w:r>
        <w:rPr>
          <w:sz w:val="28"/>
          <w:szCs w:val="28"/>
        </w:rPr>
        <w:t>- земли энергетики;</w:t>
      </w:r>
    </w:p>
    <w:p w:rsidR="00646B5D" w:rsidRDefault="00646B5D" w:rsidP="00646B5D">
      <w:pPr>
        <w:pStyle w:val="a3"/>
        <w:spacing w:before="0" w:after="0"/>
        <w:rPr>
          <w:sz w:val="28"/>
          <w:szCs w:val="28"/>
        </w:rPr>
      </w:pPr>
      <w:r>
        <w:rPr>
          <w:sz w:val="28"/>
          <w:szCs w:val="28"/>
        </w:rPr>
        <w:t>- земли транспорта;</w:t>
      </w:r>
    </w:p>
    <w:p w:rsidR="00646B5D" w:rsidRDefault="00646B5D" w:rsidP="00646B5D">
      <w:pPr>
        <w:pStyle w:val="a3"/>
        <w:spacing w:before="0" w:after="0"/>
        <w:rPr>
          <w:sz w:val="28"/>
          <w:szCs w:val="28"/>
        </w:rPr>
      </w:pPr>
      <w:r>
        <w:rPr>
          <w:sz w:val="28"/>
          <w:szCs w:val="28"/>
        </w:rPr>
        <w:t>- земли связи, радиовещания, телевидения, информатики;</w:t>
      </w:r>
    </w:p>
    <w:p w:rsidR="00646B5D" w:rsidRDefault="00646B5D" w:rsidP="00646B5D">
      <w:pPr>
        <w:pStyle w:val="a3"/>
        <w:spacing w:before="0" w:after="0"/>
        <w:rPr>
          <w:sz w:val="28"/>
          <w:szCs w:val="28"/>
        </w:rPr>
      </w:pPr>
      <w:r>
        <w:rPr>
          <w:sz w:val="28"/>
          <w:szCs w:val="28"/>
        </w:rPr>
        <w:t>- земли для обеспечения космической деятельности;</w:t>
      </w:r>
    </w:p>
    <w:p w:rsidR="00646B5D" w:rsidRDefault="00646B5D" w:rsidP="00646B5D">
      <w:pPr>
        <w:pStyle w:val="a3"/>
        <w:spacing w:before="0" w:after="0"/>
        <w:rPr>
          <w:sz w:val="28"/>
          <w:szCs w:val="28"/>
        </w:rPr>
      </w:pPr>
      <w:r>
        <w:rPr>
          <w:sz w:val="28"/>
          <w:szCs w:val="28"/>
        </w:rPr>
        <w:t>- земли обороны и безопасности;</w:t>
      </w:r>
    </w:p>
    <w:p w:rsidR="00646B5D" w:rsidRDefault="00646B5D" w:rsidP="00646B5D">
      <w:pPr>
        <w:pStyle w:val="a3"/>
        <w:spacing w:before="0" w:after="0"/>
        <w:rPr>
          <w:sz w:val="28"/>
          <w:szCs w:val="28"/>
        </w:rPr>
      </w:pPr>
      <w:r>
        <w:rPr>
          <w:sz w:val="28"/>
          <w:szCs w:val="28"/>
        </w:rPr>
        <w:t>- земли иного специального назначения.</w:t>
      </w:r>
    </w:p>
    <w:p w:rsidR="00646B5D" w:rsidRDefault="00646B5D" w:rsidP="00646B5D">
      <w:pPr>
        <w:pStyle w:val="a3"/>
        <w:widowControl/>
        <w:spacing w:before="0" w:after="0"/>
        <w:ind w:firstLine="855"/>
        <w:jc w:val="both"/>
        <w:rPr>
          <w:sz w:val="28"/>
          <w:szCs w:val="28"/>
        </w:rPr>
      </w:pPr>
      <w:r>
        <w:rPr>
          <w:sz w:val="28"/>
          <w:szCs w:val="28"/>
        </w:rPr>
        <w:t>4. Определения и термины, используемые в настоящем положении:</w:t>
      </w:r>
    </w:p>
    <w:p w:rsidR="00646B5D" w:rsidRDefault="00646B5D" w:rsidP="00646B5D">
      <w:pPr>
        <w:pStyle w:val="a3"/>
        <w:widowControl/>
        <w:spacing w:before="0" w:after="0"/>
        <w:ind w:firstLine="840"/>
        <w:jc w:val="both"/>
        <w:rPr>
          <w:sz w:val="28"/>
          <w:szCs w:val="28"/>
        </w:rPr>
      </w:pPr>
      <w:r>
        <w:rPr>
          <w:sz w:val="28"/>
          <w:szCs w:val="28"/>
        </w:rPr>
        <w:t>Охранная зона - территория, в границах которой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646B5D" w:rsidRDefault="00646B5D" w:rsidP="00646B5D">
      <w:pPr>
        <w:pStyle w:val="a3"/>
        <w:widowControl/>
        <w:spacing w:before="0" w:after="0"/>
        <w:ind w:firstLine="840"/>
        <w:jc w:val="both"/>
        <w:rPr>
          <w:sz w:val="28"/>
          <w:szCs w:val="28"/>
        </w:rPr>
      </w:pPr>
      <w:r>
        <w:rPr>
          <w:sz w:val="28"/>
          <w:szCs w:val="28"/>
        </w:rPr>
        <w:t>Санитарно-защитная зона - специальная территория с особым режимом использования, созданная в целях обеспечения безопасности населения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646B5D" w:rsidRDefault="00646B5D" w:rsidP="00646B5D">
      <w:pPr>
        <w:pStyle w:val="a3"/>
        <w:widowControl/>
        <w:spacing w:before="0" w:after="0"/>
        <w:ind w:firstLine="840"/>
        <w:jc w:val="both"/>
        <w:rPr>
          <w:sz w:val="28"/>
          <w:szCs w:val="28"/>
        </w:rPr>
      </w:pPr>
      <w:r>
        <w:rPr>
          <w:sz w:val="28"/>
          <w:szCs w:val="28"/>
        </w:rPr>
        <w:t>Полоса отвода автомобильной дороги - земельные участки (независимо от категории земель) предназначенные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46B5D" w:rsidRDefault="00646B5D" w:rsidP="00646B5D">
      <w:pPr>
        <w:pStyle w:val="a3"/>
        <w:widowControl/>
        <w:spacing w:before="0" w:after="0"/>
        <w:ind w:firstLine="840"/>
        <w:jc w:val="both"/>
        <w:rPr>
          <w:sz w:val="28"/>
          <w:szCs w:val="28"/>
        </w:rPr>
      </w:pPr>
      <w:r>
        <w:rPr>
          <w:sz w:val="28"/>
          <w:szCs w:val="28"/>
        </w:rPr>
        <w:t>Полоса отвода железных дорог -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646B5D" w:rsidRDefault="00646B5D" w:rsidP="00646B5D">
      <w:pPr>
        <w:pStyle w:val="a3"/>
        <w:widowControl/>
        <w:spacing w:before="0" w:after="0"/>
        <w:ind w:firstLine="840"/>
        <w:jc w:val="both"/>
        <w:rPr>
          <w:sz w:val="28"/>
          <w:szCs w:val="28"/>
        </w:rPr>
      </w:pPr>
      <w:r>
        <w:rPr>
          <w:sz w:val="28"/>
          <w:szCs w:val="28"/>
        </w:rPr>
        <w:t>Придорожные полосы автомобильных дорог - земельные участки, прилегающие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646B5D" w:rsidRDefault="00646B5D" w:rsidP="00646B5D">
      <w:pPr>
        <w:pStyle w:val="a3"/>
        <w:spacing w:before="0" w:after="0"/>
        <w:rPr>
          <w:sz w:val="28"/>
          <w:szCs w:val="28"/>
        </w:rPr>
      </w:pPr>
    </w:p>
    <w:p w:rsidR="00646B5D" w:rsidRDefault="00646B5D" w:rsidP="00646B5D">
      <w:pPr>
        <w:pStyle w:val="a3"/>
        <w:spacing w:before="0" w:after="0"/>
        <w:jc w:val="center"/>
      </w:pPr>
      <w:r>
        <w:rPr>
          <w:rStyle w:val="StrongEmphasis"/>
          <w:sz w:val="28"/>
          <w:szCs w:val="28"/>
        </w:rPr>
        <w:t>2. Установление зон с особыми условиями использования земель</w:t>
      </w:r>
    </w:p>
    <w:p w:rsidR="00646B5D" w:rsidRDefault="00646B5D" w:rsidP="00646B5D">
      <w:pPr>
        <w:pStyle w:val="a3"/>
        <w:spacing w:before="0" w:after="0"/>
        <w:rPr>
          <w:sz w:val="28"/>
          <w:szCs w:val="28"/>
        </w:rPr>
      </w:pPr>
    </w:p>
    <w:p w:rsidR="00646B5D" w:rsidRDefault="00646B5D" w:rsidP="00646B5D">
      <w:pPr>
        <w:pStyle w:val="a3"/>
        <w:widowControl/>
        <w:spacing w:before="0" w:after="0"/>
        <w:ind w:firstLine="855"/>
        <w:jc w:val="both"/>
        <w:rPr>
          <w:sz w:val="28"/>
          <w:szCs w:val="28"/>
        </w:rPr>
      </w:pPr>
      <w:r>
        <w:rPr>
          <w:sz w:val="28"/>
          <w:szCs w:val="28"/>
        </w:rPr>
        <w:t>1.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w:t>
      </w:r>
      <w:r>
        <w:rPr>
          <w:sz w:val="28"/>
          <w:szCs w:val="28"/>
        </w:rPr>
        <w:lastRenderedPageBreak/>
        <w:t>опасных объектов, пунктов хранения радиоактивных веществ, транспортных и иных объектов включаются зоны с особыми условиями использования земель.</w:t>
      </w:r>
    </w:p>
    <w:p w:rsidR="00646B5D" w:rsidRDefault="00646B5D" w:rsidP="00646B5D">
      <w:pPr>
        <w:pStyle w:val="a3"/>
        <w:spacing w:before="0" w:after="0"/>
        <w:jc w:val="both"/>
        <w:rPr>
          <w:sz w:val="28"/>
          <w:szCs w:val="28"/>
        </w:rPr>
      </w:pPr>
      <w:r>
        <w:rPr>
          <w:sz w:val="28"/>
          <w:szCs w:val="28"/>
        </w:rPr>
        <w:t>К зонам с особыми условиями использования территорий относятся: охранные и санитарно-защитные зоны. Охранные и санитарно-защитные зоны устанавливаются в соответствии с законодательством Российской Федерации.</w:t>
      </w:r>
    </w:p>
    <w:p w:rsidR="00646B5D" w:rsidRDefault="00646B5D" w:rsidP="00646B5D">
      <w:pPr>
        <w:pStyle w:val="a3"/>
        <w:widowControl/>
        <w:spacing w:before="0" w:after="0"/>
        <w:ind w:firstLine="870"/>
        <w:jc w:val="both"/>
        <w:rPr>
          <w:sz w:val="28"/>
          <w:szCs w:val="28"/>
        </w:rPr>
      </w:pPr>
      <w:r>
        <w:rPr>
          <w:sz w:val="28"/>
          <w:szCs w:val="28"/>
        </w:rPr>
        <w:t>2. Установление охранных зон необходимо для обеспечения безопасного и безаварийного функционирования и эксплуатации объектов, сооружений и других устройств инженерной инфраструктуры. Размеры и характер использования земельных участков (частей земельных участков) охранных зон определяются особенностями охраняемых объектов.</w:t>
      </w:r>
    </w:p>
    <w:p w:rsidR="00646B5D" w:rsidRDefault="00646B5D" w:rsidP="00646B5D">
      <w:pPr>
        <w:pStyle w:val="a3"/>
        <w:widowControl/>
        <w:spacing w:before="0" w:after="0"/>
        <w:ind w:firstLine="870"/>
        <w:jc w:val="both"/>
        <w:rPr>
          <w:sz w:val="28"/>
          <w:szCs w:val="28"/>
        </w:rPr>
      </w:pPr>
      <w:r>
        <w:rPr>
          <w:sz w:val="28"/>
          <w:szCs w:val="28"/>
        </w:rPr>
        <w:t>3. Установление санитарно-защитных зон необходимо при использовании земель специального назначения связанных с вредным характером производственной деятельности расположенных на них объектов, для обеспечения снижения уровня воздействия до требуемых гигиенических нормативов по всем факторам воздействия за ее пределами, создания санитарно-защитного барьера между территорией предприятия (группы предприятий) и территорией жилой застройки,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646B5D" w:rsidRDefault="00646B5D" w:rsidP="00646B5D">
      <w:pPr>
        <w:pStyle w:val="a3"/>
        <w:widowControl/>
        <w:spacing w:before="0" w:after="0"/>
        <w:ind w:firstLine="870"/>
        <w:jc w:val="both"/>
        <w:rPr>
          <w:sz w:val="28"/>
          <w:szCs w:val="28"/>
        </w:rPr>
      </w:pPr>
      <w:r>
        <w:rPr>
          <w:sz w:val="28"/>
          <w:szCs w:val="28"/>
        </w:rPr>
        <w:t>Санитарно-защитная зона организуется собственниками промышленных производств на основании проекта организации санитарно-защитных зон разработанным, согласованным и утвержденным в соответствии с Федеральным законом от 30.03.1999года № 52-ФЗ «О санитарно- эпидемиологическом благополучии населения», требованиями санитарно- эпидемиологических правил и нормативов «Санитарно-защитные зоны и санитарная классификация предприятий, сооружений и иных объектов СанПин 2.2.1/2.1.1.1200-03», с учетом положений генерального плана Копанского сельского поселения Ейского района, проектов планировки и других видов градостроительной документации. Границы санитарно-защитной зоны обозначаются специальными информационными знаками. Установку информационных знаков осуществляет заинтересованное предприятие. Ширина санитарно-защитной зоны устанавливается с учетом санитарной классификации, результатов расчетов ожидаемого загрязнения атмосферного воздуха и уровней физических воздействий, а для действующих предприятий и натурных исследований - в соответствии с требованиями санитарно- эпидемиологических правил и нормативов «Санитарно-защитные зоны и санитарная классификация предприятий, сооружений и иных объектов СанПин 2.2.1/2.1.1,1200- 03». Санитарно-защитная зона или какая-либо ее часть не рассматриваются как резервная территория объекта и не используется для расширения промышленной или жилой территории без соответствующей обоснованной корректировки границ санитарно-защитной зоны.</w:t>
      </w:r>
    </w:p>
    <w:p w:rsidR="00646B5D" w:rsidRDefault="00646B5D" w:rsidP="00646B5D">
      <w:pPr>
        <w:pStyle w:val="a3"/>
        <w:widowControl/>
        <w:spacing w:before="0" w:after="0"/>
        <w:ind w:firstLine="870"/>
        <w:jc w:val="both"/>
        <w:rPr>
          <w:sz w:val="28"/>
          <w:szCs w:val="28"/>
        </w:rPr>
      </w:pPr>
      <w:r>
        <w:rPr>
          <w:sz w:val="28"/>
          <w:szCs w:val="28"/>
        </w:rPr>
        <w:t xml:space="preserve">4. Земельные участки, включенные в состав охранных и санитарно - защитных зон, не изымаются у землепользователей, землевладельцев и арендаторов земельных участков, но в их границах вводится особый режим их </w:t>
      </w:r>
      <w:r>
        <w:rPr>
          <w:sz w:val="28"/>
          <w:szCs w:val="28"/>
        </w:rPr>
        <w:lastRenderedPageBreak/>
        <w:t>использования, ограничивающий или запрещающий те виды деятельности, которые несовместимы с целями установления зон.</w:t>
      </w:r>
    </w:p>
    <w:p w:rsidR="00646B5D" w:rsidRDefault="00646B5D" w:rsidP="00646B5D">
      <w:pPr>
        <w:pStyle w:val="a3"/>
        <w:widowControl/>
        <w:spacing w:before="0" w:after="0"/>
        <w:ind w:firstLine="870"/>
        <w:jc w:val="both"/>
        <w:rPr>
          <w:sz w:val="28"/>
          <w:szCs w:val="28"/>
        </w:rPr>
      </w:pPr>
      <w:r>
        <w:rPr>
          <w:sz w:val="28"/>
          <w:szCs w:val="28"/>
        </w:rPr>
        <w:t>Землепользователи, землевладельцы и арендаторы земельных участков, находящихся в пределах таких зон, уведомляются администрацией Копанского сельского поселения Ейского района об особом режиме использования этих земельных участков.</w:t>
      </w:r>
    </w:p>
    <w:p w:rsidR="00646B5D" w:rsidRDefault="00646B5D" w:rsidP="00646B5D">
      <w:pPr>
        <w:pStyle w:val="a3"/>
        <w:spacing w:before="0" w:after="0"/>
        <w:jc w:val="both"/>
        <w:rPr>
          <w:sz w:val="28"/>
          <w:szCs w:val="28"/>
        </w:rPr>
      </w:pPr>
    </w:p>
    <w:p w:rsidR="00646B5D" w:rsidRDefault="00646B5D" w:rsidP="00646B5D">
      <w:pPr>
        <w:pStyle w:val="a3"/>
        <w:spacing w:before="0" w:after="0"/>
        <w:jc w:val="center"/>
      </w:pPr>
      <w:r>
        <w:rPr>
          <w:rStyle w:val="StrongEmphasis"/>
          <w:sz w:val="28"/>
          <w:szCs w:val="28"/>
        </w:rPr>
        <w:t>3. Земли промышленности</w:t>
      </w:r>
    </w:p>
    <w:p w:rsidR="00646B5D" w:rsidRDefault="00646B5D" w:rsidP="00646B5D">
      <w:pPr>
        <w:pStyle w:val="a3"/>
        <w:spacing w:before="0" w:after="0"/>
        <w:rPr>
          <w:sz w:val="28"/>
          <w:szCs w:val="28"/>
        </w:rPr>
      </w:pPr>
    </w:p>
    <w:p w:rsidR="00646B5D" w:rsidRDefault="00646B5D" w:rsidP="00646B5D">
      <w:pPr>
        <w:pStyle w:val="a3"/>
        <w:widowControl/>
        <w:spacing w:before="0" w:after="0"/>
        <w:ind w:firstLine="855"/>
        <w:jc w:val="both"/>
        <w:rPr>
          <w:sz w:val="28"/>
          <w:szCs w:val="28"/>
        </w:rPr>
      </w:pPr>
      <w:r>
        <w:rPr>
          <w:sz w:val="28"/>
          <w:szCs w:val="28"/>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Земельным кодексом, федеральными законами и законами Краснодарского края.</w:t>
      </w:r>
    </w:p>
    <w:p w:rsidR="00646B5D" w:rsidRDefault="00646B5D" w:rsidP="00646B5D">
      <w:pPr>
        <w:pStyle w:val="a3"/>
        <w:widowControl/>
        <w:spacing w:before="0" w:after="0"/>
        <w:ind w:firstLine="855"/>
        <w:jc w:val="both"/>
        <w:rPr>
          <w:sz w:val="28"/>
          <w:szCs w:val="28"/>
        </w:rPr>
      </w:pPr>
      <w:r>
        <w:rPr>
          <w:sz w:val="28"/>
          <w:szCs w:val="28"/>
        </w:rPr>
        <w:t>2. Земельные участки предоставляются для размещения производственных и административных зданий, строений, сооружений и обслуживающих их объектов, в целях обеспечения деятельности организаций и (или) эксплуатации объектов промышленности. Размеры земельных участков, предоставляемых для целей, указанных в настоящем пункте, определяются в соответствии с утвержденными в установленном порядке нормами и проектно-технической документацией. Особо ценные продуктивные сельскохозяйственные угодья предоставляются в соответствии со статьей 79 Земельного Кодекса Российской Федерации, после отработки других сельскохозяйственных угодий, расположенных в границах горного отвода.</w:t>
      </w:r>
    </w:p>
    <w:p w:rsidR="00646B5D" w:rsidRDefault="00646B5D" w:rsidP="00646B5D">
      <w:pPr>
        <w:pStyle w:val="a3"/>
        <w:widowControl/>
        <w:spacing w:before="0" w:after="0"/>
        <w:ind w:firstLine="855"/>
        <w:jc w:val="both"/>
        <w:rPr>
          <w:sz w:val="28"/>
          <w:szCs w:val="28"/>
        </w:rPr>
      </w:pPr>
      <w:r>
        <w:rPr>
          <w:sz w:val="28"/>
          <w:szCs w:val="28"/>
        </w:rPr>
        <w:t>3. В устанавливаемых санитарно-защитных зонах земельных участков, указанных в пункте 8 настоящего Порядка не допускается размещение:</w:t>
      </w:r>
    </w:p>
    <w:p w:rsidR="00646B5D" w:rsidRDefault="00646B5D" w:rsidP="00646B5D">
      <w:pPr>
        <w:pStyle w:val="a3"/>
        <w:spacing w:before="0" w:after="0"/>
        <w:jc w:val="both"/>
      </w:pPr>
      <w:r>
        <w:rPr>
          <w:sz w:val="28"/>
          <w:szCs w:val="28"/>
        </w:rPr>
        <w:t xml:space="preserve">        - коллективных или индивидуальных дачных и садово-огородных участков;</w:t>
      </w:r>
    </w:p>
    <w:p w:rsidR="00646B5D" w:rsidRDefault="00646B5D" w:rsidP="00646B5D">
      <w:pPr>
        <w:pStyle w:val="a3"/>
        <w:spacing w:before="0" w:after="0"/>
        <w:jc w:val="both"/>
      </w:pPr>
      <w:r>
        <w:rPr>
          <w:sz w:val="28"/>
          <w:szCs w:val="28"/>
        </w:rPr>
        <w:t xml:space="preserve">        - предприятий по производству лекарственных веществ, лекарственных средств,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предельно-допустимой концентрации для атмосферного воздуха; - предприятий пищевых отраслей промышленности, оптовых складов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промпредприятий других отраслей промышленности;</w:t>
      </w:r>
    </w:p>
    <w:p w:rsidR="00646B5D" w:rsidRDefault="00646B5D" w:rsidP="00646B5D">
      <w:pPr>
        <w:pStyle w:val="a3"/>
        <w:spacing w:before="0" w:after="0"/>
        <w:jc w:val="both"/>
      </w:pPr>
      <w:r>
        <w:rPr>
          <w:sz w:val="28"/>
          <w:szCs w:val="28"/>
        </w:rPr>
        <w:t xml:space="preserve">         - спортивных сооружений, парков образовательных и детских учреждений, лечебно-профилактических и оздоровительных учреждений общего пользования на территории санитарно-защитной зоны;</w:t>
      </w:r>
    </w:p>
    <w:p w:rsidR="00646B5D" w:rsidRDefault="00646B5D" w:rsidP="00646B5D">
      <w:pPr>
        <w:pStyle w:val="a3"/>
        <w:spacing w:before="0" w:after="0"/>
        <w:jc w:val="both"/>
      </w:pPr>
      <w:r>
        <w:rPr>
          <w:sz w:val="28"/>
          <w:szCs w:val="28"/>
        </w:rPr>
        <w:t xml:space="preserve">            - жилой застройки,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w:t>
      </w:r>
    </w:p>
    <w:p w:rsidR="00646B5D" w:rsidRDefault="00646B5D" w:rsidP="00646B5D">
      <w:pPr>
        <w:pStyle w:val="a3"/>
        <w:widowControl/>
        <w:spacing w:before="0" w:after="0"/>
        <w:ind w:firstLine="900"/>
        <w:jc w:val="both"/>
        <w:rPr>
          <w:sz w:val="28"/>
          <w:szCs w:val="28"/>
        </w:rPr>
      </w:pPr>
      <w:r>
        <w:rPr>
          <w:sz w:val="28"/>
          <w:szCs w:val="28"/>
        </w:rPr>
        <w:t>4. В границах санитарно-защитных зон земельных участков, указанных в пункте 8 настоящего Порядка допускается размещать:</w:t>
      </w:r>
    </w:p>
    <w:p w:rsidR="00646B5D" w:rsidRDefault="00646B5D" w:rsidP="00646B5D">
      <w:pPr>
        <w:pStyle w:val="a3"/>
        <w:spacing w:before="0" w:after="0"/>
        <w:jc w:val="both"/>
        <w:rPr>
          <w:sz w:val="28"/>
          <w:szCs w:val="28"/>
        </w:rPr>
      </w:pPr>
      <w:r>
        <w:rPr>
          <w:sz w:val="28"/>
          <w:szCs w:val="28"/>
        </w:rPr>
        <w:lastRenderedPageBreak/>
        <w:t>- сельхозугодья для выращивания технических культур, не используемых для производства продуктов питания;</w:t>
      </w:r>
    </w:p>
    <w:p w:rsidR="00646B5D" w:rsidRDefault="00646B5D" w:rsidP="00646B5D">
      <w:pPr>
        <w:pStyle w:val="a3"/>
        <w:spacing w:before="0" w:after="0"/>
        <w:jc w:val="both"/>
        <w:rPr>
          <w:sz w:val="28"/>
          <w:szCs w:val="28"/>
        </w:rPr>
      </w:pPr>
      <w:r>
        <w:rPr>
          <w:sz w:val="28"/>
          <w:szCs w:val="28"/>
        </w:rPr>
        <w:t>- предприятия, их отдельные здания и сооружения с производствами меньшего класса вредности, чем основное производство.</w:t>
      </w:r>
    </w:p>
    <w:p w:rsidR="00646B5D" w:rsidRDefault="00646B5D" w:rsidP="00646B5D">
      <w:pPr>
        <w:pStyle w:val="a3"/>
        <w:widowControl/>
        <w:spacing w:before="0" w:after="0"/>
        <w:ind w:firstLine="885"/>
        <w:jc w:val="both"/>
        <w:rPr>
          <w:sz w:val="28"/>
          <w:szCs w:val="28"/>
        </w:rPr>
      </w:pPr>
      <w:r>
        <w:rPr>
          <w:sz w:val="28"/>
          <w:szCs w:val="28"/>
        </w:rPr>
        <w:t>При наличии у размещаемого в санитарно-защитной зоне объекта выбросов, аналогичных по составу основному производству, обязательно требование не превышения гигиенических нормативов на границе санитарно-защитной зоны и за ее пределами при суммарном учете;</w:t>
      </w:r>
    </w:p>
    <w:p w:rsidR="00646B5D" w:rsidRDefault="00646B5D" w:rsidP="00646B5D">
      <w:pPr>
        <w:pStyle w:val="a3"/>
        <w:widowControl/>
        <w:spacing w:before="0" w:after="0"/>
        <w:ind w:firstLine="840"/>
        <w:jc w:val="both"/>
        <w:rPr>
          <w:sz w:val="28"/>
          <w:szCs w:val="28"/>
        </w:rPr>
      </w:pPr>
      <w:r>
        <w:rPr>
          <w:sz w:val="28"/>
          <w:szCs w:val="28"/>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 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646B5D" w:rsidRDefault="00646B5D" w:rsidP="00646B5D">
      <w:pPr>
        <w:pStyle w:val="a3"/>
        <w:widowControl/>
        <w:spacing w:before="0" w:after="0"/>
        <w:ind w:firstLine="870"/>
        <w:jc w:val="both"/>
        <w:rPr>
          <w:sz w:val="28"/>
          <w:szCs w:val="28"/>
        </w:rPr>
      </w:pPr>
      <w:r>
        <w:rPr>
          <w:sz w:val="28"/>
          <w:szCs w:val="28"/>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646B5D" w:rsidRDefault="00646B5D" w:rsidP="00646B5D">
      <w:pPr>
        <w:pStyle w:val="a3"/>
        <w:widowControl/>
        <w:spacing w:before="0" w:after="0"/>
        <w:ind w:firstLine="870"/>
        <w:jc w:val="both"/>
        <w:rPr>
          <w:sz w:val="28"/>
          <w:szCs w:val="28"/>
        </w:rPr>
      </w:pPr>
      <w:r>
        <w:rPr>
          <w:sz w:val="28"/>
          <w:szCs w:val="28"/>
        </w:rPr>
        <w:t>5.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w:t>
      </w:r>
    </w:p>
    <w:p w:rsidR="00646B5D" w:rsidRDefault="00646B5D" w:rsidP="00646B5D">
      <w:pPr>
        <w:pStyle w:val="a3"/>
        <w:spacing w:before="0" w:after="0"/>
      </w:pPr>
    </w:p>
    <w:p w:rsidR="00646B5D" w:rsidRDefault="00646B5D" w:rsidP="00646B5D">
      <w:pPr>
        <w:pStyle w:val="a3"/>
        <w:spacing w:before="0" w:after="0"/>
      </w:pPr>
    </w:p>
    <w:p w:rsidR="00646B5D" w:rsidRDefault="00646B5D" w:rsidP="00646B5D">
      <w:pPr>
        <w:pStyle w:val="a3"/>
        <w:spacing w:before="0" w:after="0"/>
        <w:jc w:val="center"/>
      </w:pPr>
      <w:r>
        <w:rPr>
          <w:rStyle w:val="StrongEmphasis"/>
          <w:sz w:val="28"/>
          <w:szCs w:val="28"/>
        </w:rPr>
        <w:t>4. Земли энергетики</w:t>
      </w:r>
    </w:p>
    <w:p w:rsidR="00646B5D" w:rsidRDefault="00646B5D" w:rsidP="00646B5D">
      <w:pPr>
        <w:pStyle w:val="a3"/>
        <w:spacing w:before="0" w:after="0"/>
        <w:rPr>
          <w:sz w:val="28"/>
          <w:szCs w:val="28"/>
        </w:rPr>
      </w:pPr>
    </w:p>
    <w:p w:rsidR="00646B5D" w:rsidRDefault="00646B5D" w:rsidP="00646B5D">
      <w:pPr>
        <w:pStyle w:val="a3"/>
        <w:widowControl/>
        <w:spacing w:before="0" w:after="0"/>
        <w:ind w:firstLine="885"/>
        <w:jc w:val="both"/>
        <w:rPr>
          <w:sz w:val="28"/>
          <w:szCs w:val="28"/>
        </w:rPr>
      </w:pPr>
      <w:r>
        <w:rPr>
          <w:sz w:val="28"/>
          <w:szCs w:val="28"/>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Земельным Кодексом Российской Федерации, федеральными законами и законами Краснодарского края.</w:t>
      </w:r>
    </w:p>
    <w:p w:rsidR="00646B5D" w:rsidRDefault="00646B5D" w:rsidP="00646B5D">
      <w:pPr>
        <w:pStyle w:val="a3"/>
        <w:widowControl/>
        <w:spacing w:before="0" w:after="0"/>
        <w:ind w:firstLine="870"/>
        <w:jc w:val="both"/>
        <w:rPr>
          <w:sz w:val="28"/>
          <w:szCs w:val="28"/>
        </w:rPr>
      </w:pPr>
      <w:r>
        <w:rPr>
          <w:sz w:val="28"/>
          <w:szCs w:val="28"/>
        </w:rPr>
        <w:t>2. Земельные участки предоставляются для размещения гидроэлектростанций, тепловых станций и других электростанций, обслуживающих их сооружений и объектов, объектов электросетевого хозяйства и иных определенных законодательством Российской Федерации об электроэнергетике объектов электроэнергетики. Земельные участки для размещения объектов энергетики предоставляются заявителям в соответствии с Земельным кодексом Российской Федерации с включением в площадь земельного участка охранной зоны.</w:t>
      </w:r>
    </w:p>
    <w:p w:rsidR="00646B5D" w:rsidRDefault="00646B5D" w:rsidP="00646B5D">
      <w:pPr>
        <w:pStyle w:val="a3"/>
        <w:widowControl/>
        <w:spacing w:before="0" w:after="0"/>
        <w:ind w:firstLine="855"/>
        <w:jc w:val="both"/>
        <w:rPr>
          <w:sz w:val="28"/>
          <w:szCs w:val="28"/>
        </w:rPr>
      </w:pPr>
      <w:r>
        <w:rPr>
          <w:sz w:val="28"/>
          <w:szCs w:val="28"/>
        </w:rPr>
        <w:lastRenderedPageBreak/>
        <w:t>3. Охранные зоны устанавливаются для всех объектов электросетевого хозяйства в соответствие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г. № 160.</w:t>
      </w:r>
    </w:p>
    <w:p w:rsidR="00646B5D" w:rsidRDefault="00646B5D" w:rsidP="00646B5D">
      <w:pPr>
        <w:pStyle w:val="a3"/>
        <w:widowControl/>
        <w:spacing w:before="0" w:after="0"/>
        <w:ind w:firstLine="870"/>
        <w:jc w:val="both"/>
        <w:rPr>
          <w:sz w:val="28"/>
          <w:szCs w:val="28"/>
        </w:rPr>
      </w:pPr>
      <w:r>
        <w:rPr>
          <w:sz w:val="28"/>
          <w:szCs w:val="28"/>
        </w:rPr>
        <w:t>4.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46B5D" w:rsidRDefault="00646B5D" w:rsidP="00646B5D">
      <w:pPr>
        <w:pStyle w:val="a3"/>
        <w:widowControl/>
        <w:spacing w:before="0" w:after="0"/>
        <w:ind w:firstLine="855"/>
        <w:jc w:val="both"/>
        <w:rPr>
          <w:sz w:val="28"/>
          <w:szCs w:val="28"/>
        </w:rPr>
      </w:pPr>
      <w:r>
        <w:rPr>
          <w:sz w:val="28"/>
          <w:szCs w:val="28"/>
        </w:rPr>
        <w:t>-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46B5D" w:rsidRDefault="00646B5D" w:rsidP="00646B5D">
      <w:pPr>
        <w:pStyle w:val="a3"/>
        <w:widowControl/>
        <w:spacing w:before="0" w:after="0"/>
        <w:ind w:firstLine="870"/>
        <w:jc w:val="both"/>
        <w:rPr>
          <w:sz w:val="28"/>
          <w:szCs w:val="28"/>
        </w:rPr>
      </w:pPr>
      <w:r>
        <w:rPr>
          <w:sz w:val="28"/>
          <w:szCs w:val="28"/>
        </w:rPr>
        <w:t>-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46B5D" w:rsidRDefault="00646B5D" w:rsidP="00646B5D">
      <w:pPr>
        <w:pStyle w:val="a3"/>
        <w:widowControl/>
        <w:spacing w:before="0" w:after="0"/>
        <w:ind w:firstLine="840"/>
        <w:jc w:val="both"/>
        <w:rPr>
          <w:sz w:val="28"/>
          <w:szCs w:val="28"/>
        </w:rPr>
      </w:pPr>
      <w:r>
        <w:rPr>
          <w:sz w:val="28"/>
          <w:szCs w:val="28"/>
        </w:rPr>
        <w:t>-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646B5D" w:rsidRDefault="00646B5D" w:rsidP="00646B5D">
      <w:pPr>
        <w:pStyle w:val="a3"/>
        <w:widowControl/>
        <w:spacing w:before="0" w:after="0"/>
        <w:ind w:firstLine="870"/>
        <w:rPr>
          <w:sz w:val="28"/>
          <w:szCs w:val="28"/>
        </w:rPr>
      </w:pPr>
      <w:r>
        <w:rPr>
          <w:sz w:val="28"/>
          <w:szCs w:val="28"/>
        </w:rPr>
        <w:t>- размещать свалки;</w:t>
      </w:r>
    </w:p>
    <w:p w:rsidR="00646B5D" w:rsidRDefault="00646B5D" w:rsidP="00646B5D">
      <w:pPr>
        <w:pStyle w:val="a3"/>
        <w:widowControl/>
        <w:spacing w:before="0" w:after="0"/>
        <w:ind w:firstLine="870"/>
        <w:jc w:val="both"/>
        <w:rPr>
          <w:sz w:val="28"/>
          <w:szCs w:val="28"/>
        </w:rPr>
      </w:pPr>
      <w:r>
        <w:rPr>
          <w:sz w:val="28"/>
          <w:szCs w:val="28"/>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46B5D" w:rsidRDefault="00646B5D" w:rsidP="00646B5D">
      <w:pPr>
        <w:pStyle w:val="a3"/>
        <w:widowControl/>
        <w:spacing w:before="0" w:after="0"/>
        <w:ind w:firstLine="885"/>
        <w:jc w:val="both"/>
        <w:rPr>
          <w:sz w:val="28"/>
          <w:szCs w:val="28"/>
        </w:rPr>
      </w:pPr>
      <w:r>
        <w:rPr>
          <w:sz w:val="28"/>
          <w:szCs w:val="28"/>
        </w:rPr>
        <w:t>- складировать или размещать хранилища любых, в том числе горюче- смазочных, материалов (для объектов электросетевого хозяйства напряжением свыше 1000 вольт);</w:t>
      </w:r>
    </w:p>
    <w:p w:rsidR="00646B5D" w:rsidRDefault="00646B5D" w:rsidP="00646B5D">
      <w:pPr>
        <w:pStyle w:val="a3"/>
        <w:widowControl/>
        <w:spacing w:before="0" w:after="0"/>
        <w:ind w:firstLine="840"/>
        <w:jc w:val="both"/>
        <w:rPr>
          <w:sz w:val="28"/>
          <w:szCs w:val="28"/>
        </w:rPr>
      </w:pPr>
      <w:r>
        <w:rPr>
          <w:sz w:val="28"/>
          <w:szCs w:val="28"/>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(для объектов электросетевого хозяйства напряжением свыше 1000 вольт);</w:t>
      </w:r>
    </w:p>
    <w:p w:rsidR="00646B5D" w:rsidRDefault="00646B5D" w:rsidP="00646B5D">
      <w:pPr>
        <w:pStyle w:val="a3"/>
        <w:widowControl/>
        <w:spacing w:before="0" w:after="0"/>
        <w:ind w:firstLine="840"/>
        <w:jc w:val="both"/>
        <w:rPr>
          <w:sz w:val="28"/>
          <w:szCs w:val="28"/>
        </w:rPr>
      </w:pPr>
      <w:r>
        <w:rPr>
          <w:sz w:val="28"/>
          <w:szCs w:val="28"/>
        </w:rPr>
        <w:lastRenderedPageBreak/>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(для объектов электросетевого хозяйства напряжением свыше 1000 вольт);</w:t>
      </w:r>
    </w:p>
    <w:p w:rsidR="00646B5D" w:rsidRDefault="00646B5D" w:rsidP="00646B5D">
      <w:pPr>
        <w:pStyle w:val="a3"/>
        <w:widowControl/>
        <w:spacing w:before="0" w:after="0"/>
        <w:ind w:firstLine="855"/>
        <w:jc w:val="both"/>
        <w:rPr>
          <w:sz w:val="28"/>
          <w:szCs w:val="28"/>
        </w:rPr>
      </w:pPr>
      <w:r>
        <w:rPr>
          <w:sz w:val="28"/>
          <w:szCs w:val="28"/>
        </w:rPr>
        <w:t>5. В пределах охранных зон без письменного решения о согласовании сетевых организаций, ответственных за эксплуатацию соответствующих объектов электросетевого хозяйства, юридическим и физическим лицам запрещается:</w:t>
      </w:r>
    </w:p>
    <w:p w:rsidR="00646B5D" w:rsidRDefault="00646B5D" w:rsidP="00646B5D">
      <w:pPr>
        <w:pStyle w:val="a3"/>
        <w:widowControl/>
        <w:spacing w:before="0" w:after="0"/>
        <w:ind w:firstLine="840"/>
        <w:jc w:val="both"/>
        <w:rPr>
          <w:sz w:val="28"/>
          <w:szCs w:val="28"/>
        </w:rPr>
      </w:pPr>
      <w:r>
        <w:rPr>
          <w:sz w:val="28"/>
          <w:szCs w:val="28"/>
        </w:rPr>
        <w:t>- строительство, капитальный ремонт, реконструкция или снос зданий и сооружений;</w:t>
      </w:r>
    </w:p>
    <w:p w:rsidR="00646B5D" w:rsidRDefault="00646B5D" w:rsidP="00646B5D">
      <w:pPr>
        <w:pStyle w:val="a3"/>
        <w:widowControl/>
        <w:spacing w:before="0" w:after="0"/>
        <w:ind w:firstLine="825"/>
        <w:jc w:val="both"/>
        <w:rPr>
          <w:sz w:val="28"/>
          <w:szCs w:val="28"/>
        </w:rPr>
      </w:pPr>
      <w:r>
        <w:rPr>
          <w:sz w:val="28"/>
          <w:szCs w:val="28"/>
        </w:rPr>
        <w:t>- горные, взрывные, мелиоративные работы, в том числе связанные с временным затоплением земель;</w:t>
      </w:r>
    </w:p>
    <w:p w:rsidR="00646B5D" w:rsidRDefault="00646B5D" w:rsidP="00646B5D">
      <w:pPr>
        <w:pStyle w:val="a3"/>
        <w:widowControl/>
        <w:spacing w:before="0" w:after="0"/>
        <w:ind w:firstLine="855"/>
        <w:jc w:val="both"/>
        <w:rPr>
          <w:sz w:val="28"/>
          <w:szCs w:val="28"/>
        </w:rPr>
      </w:pPr>
      <w:r>
        <w:rPr>
          <w:sz w:val="28"/>
          <w:szCs w:val="28"/>
        </w:rPr>
        <w:t>- посадка и вырубка деревьев и кустарников;</w:t>
      </w:r>
    </w:p>
    <w:p w:rsidR="00646B5D" w:rsidRDefault="00646B5D" w:rsidP="00646B5D">
      <w:pPr>
        <w:pStyle w:val="a3"/>
        <w:widowControl/>
        <w:spacing w:before="0" w:after="0"/>
        <w:ind w:firstLine="855"/>
        <w:jc w:val="both"/>
        <w:rPr>
          <w:sz w:val="28"/>
          <w:szCs w:val="28"/>
        </w:rPr>
      </w:pPr>
      <w:r>
        <w:rPr>
          <w:sz w:val="28"/>
          <w:szCs w:val="28"/>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646B5D" w:rsidRDefault="00646B5D" w:rsidP="00646B5D">
      <w:pPr>
        <w:pStyle w:val="a3"/>
        <w:widowControl/>
        <w:spacing w:before="0" w:after="0"/>
        <w:ind w:firstLine="870"/>
        <w:jc w:val="both"/>
        <w:rPr>
          <w:sz w:val="28"/>
          <w:szCs w:val="28"/>
        </w:rPr>
      </w:pPr>
      <w:r>
        <w:rPr>
          <w:sz w:val="28"/>
          <w:szCs w:val="28"/>
        </w:rPr>
        <w:t>- полив сельскохозяйственных культур в случае, если высота струи воды может составить свыше 3 метров, проводить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w:t>
      </w:r>
    </w:p>
    <w:p w:rsidR="00646B5D" w:rsidRDefault="00646B5D" w:rsidP="00646B5D">
      <w:pPr>
        <w:pStyle w:val="a3"/>
        <w:widowControl/>
        <w:spacing w:before="0" w:after="0"/>
        <w:ind w:firstLine="840"/>
        <w:jc w:val="both"/>
        <w:rPr>
          <w:sz w:val="28"/>
          <w:szCs w:val="28"/>
        </w:rPr>
      </w:pPr>
      <w:r>
        <w:rPr>
          <w:sz w:val="28"/>
          <w:szCs w:val="28"/>
        </w:rPr>
        <w:t>- проводить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 полевые сельскохозяйственные работы, связанные с вспашкой земли (в охранных зонах кабельных линий электропередачи);</w:t>
      </w:r>
    </w:p>
    <w:p w:rsidR="00646B5D" w:rsidRDefault="00646B5D" w:rsidP="00646B5D">
      <w:pPr>
        <w:pStyle w:val="a3"/>
        <w:widowControl/>
        <w:spacing w:before="0" w:after="0"/>
        <w:ind w:firstLine="840"/>
        <w:jc w:val="both"/>
        <w:rPr>
          <w:sz w:val="28"/>
          <w:szCs w:val="28"/>
        </w:rPr>
      </w:pPr>
      <w:r>
        <w:rPr>
          <w:sz w:val="28"/>
          <w:szCs w:val="28"/>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(для объектов электросетевого хозяйства напряжением до 1000 вольт в охранных зонах воздушных линий электропередачи);</w:t>
      </w:r>
    </w:p>
    <w:p w:rsidR="00646B5D" w:rsidRDefault="00646B5D" w:rsidP="00646B5D">
      <w:pPr>
        <w:pStyle w:val="a3"/>
        <w:widowControl/>
        <w:spacing w:before="0" w:after="0"/>
        <w:ind w:firstLine="855"/>
        <w:jc w:val="both"/>
        <w:rPr>
          <w:sz w:val="28"/>
          <w:szCs w:val="28"/>
        </w:rPr>
      </w:pPr>
      <w:r>
        <w:rPr>
          <w:sz w:val="28"/>
          <w:szCs w:val="28"/>
        </w:rPr>
        <w:t>- складировать или размещать хранилища любых, в том числе горюче- смазочных, материалов (для объектов электросетевого хозяйства напряжением до 1000 вольт).</w:t>
      </w:r>
    </w:p>
    <w:p w:rsidR="00646B5D" w:rsidRDefault="00646B5D" w:rsidP="00646B5D">
      <w:pPr>
        <w:pStyle w:val="a3"/>
        <w:spacing w:before="0" w:after="0"/>
        <w:jc w:val="both"/>
        <w:rPr>
          <w:sz w:val="28"/>
          <w:szCs w:val="28"/>
        </w:rPr>
      </w:pPr>
    </w:p>
    <w:p w:rsidR="00646B5D" w:rsidRDefault="00646B5D" w:rsidP="00646B5D">
      <w:pPr>
        <w:pStyle w:val="a3"/>
        <w:spacing w:before="0" w:after="0"/>
        <w:jc w:val="center"/>
      </w:pPr>
      <w:r>
        <w:rPr>
          <w:rStyle w:val="StrongEmphasis"/>
          <w:sz w:val="28"/>
          <w:szCs w:val="28"/>
        </w:rPr>
        <w:t>5. Земли транспорта</w:t>
      </w:r>
    </w:p>
    <w:p w:rsidR="00646B5D" w:rsidRDefault="00646B5D" w:rsidP="00646B5D">
      <w:pPr>
        <w:pStyle w:val="a3"/>
        <w:spacing w:before="0" w:after="0"/>
        <w:rPr>
          <w:sz w:val="28"/>
          <w:szCs w:val="28"/>
        </w:rPr>
      </w:pPr>
    </w:p>
    <w:p w:rsidR="00646B5D" w:rsidRDefault="00646B5D" w:rsidP="00646B5D">
      <w:pPr>
        <w:pStyle w:val="a3"/>
        <w:widowControl/>
        <w:spacing w:before="0" w:after="0"/>
        <w:ind w:firstLine="840"/>
        <w:jc w:val="both"/>
        <w:rPr>
          <w:sz w:val="28"/>
          <w:szCs w:val="28"/>
        </w:rPr>
      </w:pPr>
      <w:r>
        <w:rPr>
          <w:sz w:val="28"/>
          <w:szCs w:val="28"/>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Земельным Кодексом Российской Федерации, федеральными законами и законами Краснодарского края.</w:t>
      </w:r>
    </w:p>
    <w:p w:rsidR="00646B5D" w:rsidRDefault="00646B5D" w:rsidP="00646B5D">
      <w:pPr>
        <w:pStyle w:val="a3"/>
        <w:widowControl/>
        <w:spacing w:before="0" w:after="0"/>
        <w:ind w:firstLine="855"/>
        <w:jc w:val="both"/>
        <w:rPr>
          <w:sz w:val="28"/>
          <w:szCs w:val="28"/>
        </w:rPr>
      </w:pPr>
      <w:r>
        <w:rPr>
          <w:sz w:val="28"/>
          <w:szCs w:val="28"/>
        </w:rPr>
        <w:t xml:space="preserve">2. Земельные участки предоставляются для размещения железнодорожных путей, размещения, эксплуатации и реконструкции строений, зданий, сооружений, в том числе железнодорожных вокзалов, </w:t>
      </w:r>
      <w:r>
        <w:rPr>
          <w:sz w:val="28"/>
          <w:szCs w:val="28"/>
        </w:rPr>
        <w:lastRenderedPageBreak/>
        <w:t>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железнодорожного транспорта, установления полос отвода и охранных зон железных дорог.</w:t>
      </w:r>
    </w:p>
    <w:p w:rsidR="00646B5D" w:rsidRDefault="00646B5D" w:rsidP="00646B5D">
      <w:pPr>
        <w:pStyle w:val="a3"/>
        <w:widowControl/>
        <w:spacing w:before="0" w:after="0"/>
        <w:ind w:firstLine="855"/>
        <w:jc w:val="both"/>
        <w:rPr>
          <w:sz w:val="28"/>
          <w:szCs w:val="28"/>
        </w:rPr>
      </w:pPr>
      <w:r>
        <w:rPr>
          <w:sz w:val="28"/>
          <w:szCs w:val="28"/>
        </w:rPr>
        <w:t>3. В случае прохождения железнодорожных путей в местах, подверженных обвалам, оползням, размывам, оврагообразованию, в районах подвижных песков, по лесам, выполняющим функции защитных лесонасаждений, в том числе по лесам, в поймах рек и вдоль поверхностных водных объектов,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обвалов, повлиять на сохранность, устойчивость и прочность железнодорожных путей. земельные участки (их части), расположенные вдоль полосы отвода, включаются в границы охранной зоны железных дорог. Порядок установления и использования полос отвода и охранных зон железных дорог определяется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 № 611.</w:t>
      </w:r>
    </w:p>
    <w:p w:rsidR="00646B5D" w:rsidRDefault="00646B5D" w:rsidP="00646B5D">
      <w:pPr>
        <w:pStyle w:val="a3"/>
        <w:widowControl/>
        <w:spacing w:before="0" w:after="0"/>
        <w:ind w:firstLine="855"/>
        <w:jc w:val="both"/>
        <w:rPr>
          <w:sz w:val="28"/>
          <w:szCs w:val="28"/>
        </w:rPr>
      </w:pPr>
      <w:r>
        <w:rPr>
          <w:sz w:val="28"/>
          <w:szCs w:val="28"/>
        </w:rPr>
        <w:t>4. В границах полосы отвода в целях обеспечения безопасности движения и эксплуатации железнодорожного транспорта, землепользователям земельных участков, необходимо:</w:t>
      </w:r>
    </w:p>
    <w:p w:rsidR="00646B5D" w:rsidRDefault="00646B5D" w:rsidP="00646B5D">
      <w:pPr>
        <w:pStyle w:val="a3"/>
        <w:widowControl/>
        <w:spacing w:before="0" w:after="0"/>
        <w:ind w:firstLine="870"/>
        <w:jc w:val="both"/>
        <w:rPr>
          <w:sz w:val="28"/>
          <w:szCs w:val="28"/>
        </w:rPr>
      </w:pPr>
      <w:r>
        <w:rPr>
          <w:sz w:val="28"/>
          <w:szCs w:val="28"/>
        </w:rPr>
        <w:t>- содержать земельные участки в пределах полосы отвода, которые не нанося ущерб земле как природному объекту;</w:t>
      </w:r>
    </w:p>
    <w:p w:rsidR="00646B5D" w:rsidRDefault="00646B5D" w:rsidP="00646B5D">
      <w:pPr>
        <w:pStyle w:val="a3"/>
        <w:widowControl/>
        <w:spacing w:before="0" w:after="0"/>
        <w:ind w:firstLine="855"/>
        <w:jc w:val="both"/>
        <w:rPr>
          <w:sz w:val="28"/>
          <w:szCs w:val="28"/>
        </w:rPr>
      </w:pPr>
      <w:r>
        <w:rPr>
          <w:sz w:val="28"/>
          <w:szCs w:val="28"/>
        </w:rPr>
        <w:t>- не допускать загрязнения окружающей природной среды производственными стоками и другими отходами производственной деятельности железных дорог, захламления и заболачивания земель;</w:t>
      </w:r>
    </w:p>
    <w:p w:rsidR="00646B5D" w:rsidRDefault="00646B5D" w:rsidP="00646B5D">
      <w:pPr>
        <w:pStyle w:val="a3"/>
        <w:widowControl/>
        <w:spacing w:before="0" w:after="0"/>
        <w:ind w:firstLine="870"/>
        <w:jc w:val="both"/>
        <w:rPr>
          <w:sz w:val="28"/>
          <w:szCs w:val="28"/>
        </w:rPr>
      </w:pPr>
      <w:r>
        <w:rPr>
          <w:sz w:val="28"/>
          <w:szCs w:val="28"/>
        </w:rPr>
        <w:t>- принимать меры по защите земли от эрозии и дефляции, осуществлять агро-лесо-мелиоративные, противопожарные и иные необходимые мероприятия по охране земель от неблагоприятных природных явлений;</w:t>
      </w:r>
    </w:p>
    <w:p w:rsidR="00646B5D" w:rsidRDefault="00646B5D" w:rsidP="00646B5D">
      <w:pPr>
        <w:pStyle w:val="a3"/>
        <w:widowControl/>
        <w:spacing w:before="0" w:after="0"/>
        <w:ind w:firstLine="840"/>
        <w:jc w:val="both"/>
        <w:rPr>
          <w:sz w:val="28"/>
          <w:szCs w:val="28"/>
        </w:rPr>
      </w:pPr>
      <w:r>
        <w:rPr>
          <w:sz w:val="28"/>
          <w:szCs w:val="28"/>
        </w:rPr>
        <w:t>-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размещение каких-либо зданий и сооружений, проведение сельскохозяйственных работ;</w:t>
      </w:r>
    </w:p>
    <w:p w:rsidR="00646B5D" w:rsidRDefault="00646B5D" w:rsidP="00646B5D">
      <w:pPr>
        <w:pStyle w:val="a3"/>
        <w:widowControl/>
        <w:spacing w:before="0" w:after="0"/>
        <w:ind w:firstLine="870"/>
        <w:jc w:val="both"/>
        <w:rPr>
          <w:sz w:val="28"/>
          <w:szCs w:val="28"/>
        </w:rPr>
      </w:pPr>
      <w:r>
        <w:rPr>
          <w:sz w:val="28"/>
          <w:szCs w:val="28"/>
        </w:rPr>
        <w:t>- не нарушать установленный порядок земле-, недро- и водопользования;</w:t>
      </w:r>
    </w:p>
    <w:p w:rsidR="00646B5D" w:rsidRDefault="00646B5D" w:rsidP="00646B5D">
      <w:pPr>
        <w:pStyle w:val="a3"/>
        <w:widowControl/>
        <w:spacing w:before="0" w:after="0"/>
        <w:ind w:firstLine="870"/>
        <w:jc w:val="both"/>
        <w:rPr>
          <w:sz w:val="28"/>
          <w:szCs w:val="28"/>
        </w:rPr>
      </w:pPr>
      <w:r>
        <w:rPr>
          <w:sz w:val="28"/>
          <w:szCs w:val="28"/>
        </w:rPr>
        <w:t>- в местах прилегания к сельскохозяйственным угодьям не допускать разрастание сорной травянистой и древесно-кустарниковой растительности;</w:t>
      </w:r>
    </w:p>
    <w:p w:rsidR="00646B5D" w:rsidRDefault="00646B5D" w:rsidP="00646B5D">
      <w:pPr>
        <w:pStyle w:val="a3"/>
        <w:widowControl/>
        <w:spacing w:before="0" w:after="0"/>
        <w:ind w:firstLine="855"/>
        <w:jc w:val="both"/>
        <w:rPr>
          <w:sz w:val="28"/>
          <w:szCs w:val="28"/>
        </w:rPr>
      </w:pPr>
      <w:r>
        <w:rPr>
          <w:sz w:val="28"/>
          <w:szCs w:val="28"/>
        </w:rPr>
        <w:t>- в местах прилегания к лесным массивам не допускать скопления сухостоя, валежника, порубочных остатков и других горючих материалов;</w:t>
      </w:r>
    </w:p>
    <w:p w:rsidR="00646B5D" w:rsidRDefault="00646B5D" w:rsidP="00646B5D">
      <w:pPr>
        <w:pStyle w:val="a3"/>
        <w:widowControl/>
        <w:spacing w:before="0" w:after="0"/>
        <w:ind w:firstLine="870"/>
        <w:jc w:val="both"/>
        <w:rPr>
          <w:sz w:val="28"/>
          <w:szCs w:val="28"/>
        </w:rPr>
      </w:pPr>
      <w:r>
        <w:rPr>
          <w:sz w:val="28"/>
          <w:szCs w:val="28"/>
        </w:rPr>
        <w:t>-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646B5D" w:rsidRDefault="00646B5D" w:rsidP="00646B5D">
      <w:pPr>
        <w:pStyle w:val="a3"/>
        <w:widowControl/>
        <w:spacing w:before="0" w:after="0"/>
        <w:ind w:firstLine="855"/>
        <w:jc w:val="both"/>
        <w:rPr>
          <w:sz w:val="28"/>
          <w:szCs w:val="28"/>
        </w:rPr>
      </w:pPr>
      <w:r>
        <w:rPr>
          <w:sz w:val="28"/>
          <w:szCs w:val="28"/>
        </w:rPr>
        <w:t>5. В границах полосы отвода допускается:</w:t>
      </w:r>
    </w:p>
    <w:p w:rsidR="00646B5D" w:rsidRDefault="00646B5D" w:rsidP="00646B5D">
      <w:pPr>
        <w:pStyle w:val="a3"/>
        <w:widowControl/>
        <w:spacing w:before="0" w:after="0"/>
        <w:ind w:firstLine="885"/>
        <w:jc w:val="both"/>
        <w:rPr>
          <w:sz w:val="28"/>
          <w:szCs w:val="28"/>
        </w:rPr>
      </w:pPr>
      <w:r>
        <w:rPr>
          <w:sz w:val="28"/>
          <w:szCs w:val="28"/>
        </w:rPr>
        <w:t xml:space="preserve">- на условиях договора размещать на откосах выемок, постоянных заборах, строениях, устройствах и других объектах железнодорожного </w:t>
      </w:r>
      <w:r>
        <w:rPr>
          <w:sz w:val="28"/>
          <w:szCs w:val="28"/>
        </w:rPr>
        <w:lastRenderedPageBreak/>
        <w:t>транспорта наружную рекламу, соответствующую требованиям, установленным законодательством Российской Федерации, и не угрожающую безопасности движения и эксплуатации железнодорожного транспорта;</w:t>
      </w:r>
    </w:p>
    <w:p w:rsidR="00646B5D" w:rsidRDefault="00646B5D" w:rsidP="00646B5D">
      <w:pPr>
        <w:pStyle w:val="a3"/>
        <w:widowControl/>
        <w:spacing w:before="0" w:after="0"/>
        <w:ind w:firstLine="855"/>
        <w:jc w:val="both"/>
        <w:rPr>
          <w:sz w:val="28"/>
          <w:szCs w:val="28"/>
        </w:rPr>
      </w:pPr>
      <w:r>
        <w:rPr>
          <w:sz w:val="28"/>
          <w:szCs w:val="28"/>
        </w:rPr>
        <w:t>- размещать инженерные коммуникации, линии электропередачи, связи, магистральных газопроводов и других линейных сооружений (только по согласованию с заинтересованной организацией).</w:t>
      </w:r>
    </w:p>
    <w:p w:rsidR="00646B5D" w:rsidRDefault="00646B5D" w:rsidP="00646B5D">
      <w:pPr>
        <w:pStyle w:val="a3"/>
        <w:widowControl/>
        <w:spacing w:before="0" w:after="0"/>
        <w:ind w:firstLine="885"/>
        <w:jc w:val="both"/>
        <w:rPr>
          <w:sz w:val="28"/>
          <w:szCs w:val="28"/>
        </w:rPr>
      </w:pPr>
      <w:r>
        <w:rPr>
          <w:sz w:val="28"/>
          <w:szCs w:val="28"/>
        </w:rPr>
        <w:t>6. Земельные участки также предоставляются для размещения автомобильных дорог, размещения объектов дорожного сервиса, объектов, предназначенных для осуществления дорожной деятельности, стационарных постов органов внутренних дел, установления полос отвода автомобильных дорог. Установление границ полос отвода автомобильных дорог и границ придорожных полос, автомобильных дорог и их использование осуществляется в соответствии с законодательством Российской Федерации об автомобильных дорогах и о дорожной деятельности.</w:t>
      </w:r>
    </w:p>
    <w:p w:rsidR="00646B5D" w:rsidRDefault="00646B5D" w:rsidP="00646B5D">
      <w:pPr>
        <w:pStyle w:val="a3"/>
        <w:widowControl/>
        <w:spacing w:before="0" w:after="0"/>
        <w:ind w:firstLine="855"/>
        <w:jc w:val="both"/>
        <w:rPr>
          <w:sz w:val="28"/>
          <w:szCs w:val="28"/>
        </w:rPr>
      </w:pPr>
      <w:r>
        <w:rPr>
          <w:sz w:val="28"/>
          <w:szCs w:val="28"/>
        </w:rPr>
        <w:t>7. В границах охранных зон железнодорожных путей и полосы отвода автомобильных дорог устанавливаются запреты или ограничения на осуществление следующих видов деятельности:</w:t>
      </w:r>
    </w:p>
    <w:p w:rsidR="00646B5D" w:rsidRDefault="00646B5D" w:rsidP="00646B5D">
      <w:pPr>
        <w:pStyle w:val="a3"/>
        <w:widowControl/>
        <w:spacing w:before="0" w:after="0"/>
        <w:ind w:firstLine="885"/>
        <w:jc w:val="both"/>
        <w:rPr>
          <w:sz w:val="28"/>
          <w:szCs w:val="28"/>
        </w:rPr>
      </w:pPr>
      <w:r>
        <w:rPr>
          <w:sz w:val="28"/>
          <w:szCs w:val="28"/>
        </w:rPr>
        <w:t>-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646B5D" w:rsidRDefault="00646B5D" w:rsidP="00646B5D">
      <w:pPr>
        <w:pStyle w:val="a3"/>
        <w:spacing w:before="0" w:after="0"/>
        <w:jc w:val="both"/>
      </w:pPr>
      <w:r>
        <w:rPr>
          <w:sz w:val="28"/>
          <w:szCs w:val="28"/>
        </w:rPr>
        <w:t xml:space="preserve"> - распашка земель;</w:t>
      </w:r>
    </w:p>
    <w:p w:rsidR="00646B5D" w:rsidRDefault="00646B5D" w:rsidP="00646B5D">
      <w:pPr>
        <w:pStyle w:val="a3"/>
        <w:spacing w:before="0" w:after="0"/>
        <w:jc w:val="both"/>
      </w:pPr>
      <w:r>
        <w:rPr>
          <w:sz w:val="28"/>
          <w:szCs w:val="28"/>
        </w:rPr>
        <w:t xml:space="preserve"> - выпас скота;</w:t>
      </w:r>
    </w:p>
    <w:p w:rsidR="00646B5D" w:rsidRDefault="00646B5D" w:rsidP="00646B5D">
      <w:pPr>
        <w:pStyle w:val="a3"/>
        <w:spacing w:before="0" w:after="0"/>
        <w:jc w:val="both"/>
      </w:pPr>
      <w:r>
        <w:rPr>
          <w:sz w:val="28"/>
          <w:szCs w:val="28"/>
        </w:rPr>
        <w:t xml:space="preserve"> - выпуск поверхностных и хозяйственно-бытовых вод;</w:t>
      </w:r>
    </w:p>
    <w:p w:rsidR="00646B5D" w:rsidRDefault="00646B5D" w:rsidP="00646B5D">
      <w:pPr>
        <w:pStyle w:val="a3"/>
        <w:spacing w:before="0" w:after="0"/>
        <w:jc w:val="both"/>
      </w:pPr>
      <w:r>
        <w:rPr>
          <w:sz w:val="28"/>
          <w:szCs w:val="28"/>
        </w:rPr>
        <w:t xml:space="preserve"> - установка рекламных конструкций, информационных щитов и указателей, не соответствующих требованиям технического регламента и нормативных актов по безопасности движения транспорта, а также информационных щитов и указателей, не имеющих отношения к безопасности дорожного движения.</w:t>
      </w:r>
    </w:p>
    <w:p w:rsidR="00646B5D" w:rsidRDefault="00646B5D" w:rsidP="00646B5D">
      <w:pPr>
        <w:pStyle w:val="a3"/>
        <w:widowControl/>
        <w:spacing w:before="0" w:after="0"/>
        <w:ind w:firstLine="855"/>
        <w:jc w:val="both"/>
        <w:rPr>
          <w:sz w:val="28"/>
          <w:szCs w:val="28"/>
        </w:rPr>
      </w:pPr>
      <w:r>
        <w:rPr>
          <w:sz w:val="28"/>
          <w:szCs w:val="28"/>
        </w:rPr>
        <w:t xml:space="preserve">8. 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 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 Земельные участки в границах полос отвода автомобильных дорог предоставляются для размещения объектов дорожного сервиса в порядке, установленном Земельным Кодексом Российской Федерации. В отношении земельных участков в границах полосы отвода автомобильной дороги, предназначенных для размещения объектов </w:t>
      </w:r>
      <w:r>
        <w:rPr>
          <w:sz w:val="28"/>
          <w:szCs w:val="28"/>
        </w:rPr>
        <w:lastRenderedPageBreak/>
        <w:t>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администрацией Варениковского сельского поселения уполномоченными на предоставление данных земельных участков владельцам автомобильных дорог, по заявлениям владельцев инженерных коммуникаций.</w:t>
      </w:r>
    </w:p>
    <w:p w:rsidR="00646B5D" w:rsidRDefault="00646B5D" w:rsidP="00646B5D">
      <w:pPr>
        <w:pStyle w:val="a3"/>
        <w:widowControl/>
        <w:spacing w:before="0" w:after="0"/>
        <w:ind w:firstLine="855"/>
        <w:jc w:val="both"/>
        <w:rPr>
          <w:sz w:val="28"/>
          <w:szCs w:val="28"/>
        </w:rPr>
      </w:pPr>
      <w:r>
        <w:rPr>
          <w:sz w:val="28"/>
          <w:szCs w:val="28"/>
        </w:rPr>
        <w:t>9. Размещение в пределах придорожных полос объектов разрешается при соблюдении следующих условий:</w:t>
      </w:r>
    </w:p>
    <w:p w:rsidR="00646B5D" w:rsidRDefault="00646B5D" w:rsidP="00646B5D">
      <w:pPr>
        <w:pStyle w:val="a3"/>
        <w:spacing w:before="0" w:after="0"/>
        <w:jc w:val="both"/>
        <w:rPr>
          <w:sz w:val="28"/>
          <w:szCs w:val="28"/>
        </w:rPr>
      </w:pPr>
      <w:r>
        <w:rPr>
          <w:sz w:val="28"/>
          <w:szCs w:val="28"/>
        </w:rPr>
        <w:t>- объекты не должны ухудшать видимость на муниципальной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646B5D" w:rsidRDefault="00646B5D" w:rsidP="00646B5D">
      <w:pPr>
        <w:pStyle w:val="a3"/>
        <w:spacing w:before="0" w:after="0"/>
        <w:jc w:val="both"/>
        <w:rPr>
          <w:sz w:val="28"/>
          <w:szCs w:val="28"/>
        </w:rPr>
      </w:pPr>
      <w:r>
        <w:rPr>
          <w:sz w:val="28"/>
          <w:szCs w:val="28"/>
        </w:rPr>
        <w:t>- выбор места размещения объектов должен осуществляться с учетом возможной реконструкции автомобильной дороги;</w:t>
      </w:r>
    </w:p>
    <w:p w:rsidR="00646B5D" w:rsidRDefault="00646B5D" w:rsidP="00646B5D">
      <w:pPr>
        <w:pStyle w:val="a3"/>
        <w:spacing w:before="0" w:after="0"/>
        <w:jc w:val="both"/>
        <w:rPr>
          <w:sz w:val="28"/>
          <w:szCs w:val="28"/>
        </w:rPr>
      </w:pPr>
      <w:r>
        <w:rPr>
          <w:sz w:val="28"/>
          <w:szCs w:val="28"/>
        </w:rPr>
        <w:t>-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646B5D" w:rsidRDefault="00646B5D" w:rsidP="00646B5D">
      <w:pPr>
        <w:pStyle w:val="a3"/>
        <w:widowControl/>
        <w:spacing w:before="0" w:after="0"/>
        <w:ind w:firstLine="840"/>
        <w:jc w:val="both"/>
        <w:rPr>
          <w:sz w:val="28"/>
          <w:szCs w:val="28"/>
        </w:rPr>
      </w:pPr>
      <w:r>
        <w:rPr>
          <w:sz w:val="28"/>
          <w:szCs w:val="28"/>
        </w:rPr>
        <w:t>Обозначение границ придорожных полос автомобильных дорог на местности осуществляется владельцами автомобильных дорог за их счет.</w:t>
      </w:r>
    </w:p>
    <w:p w:rsidR="00646B5D" w:rsidRDefault="00646B5D" w:rsidP="00646B5D">
      <w:pPr>
        <w:pStyle w:val="a3"/>
        <w:spacing w:before="0" w:after="0"/>
        <w:jc w:val="both"/>
        <w:rPr>
          <w:sz w:val="28"/>
          <w:szCs w:val="28"/>
        </w:rPr>
      </w:pPr>
    </w:p>
    <w:p w:rsidR="00646B5D" w:rsidRDefault="00646B5D" w:rsidP="00646B5D">
      <w:pPr>
        <w:pStyle w:val="a3"/>
        <w:spacing w:before="0" w:after="0"/>
        <w:jc w:val="center"/>
      </w:pPr>
      <w:r>
        <w:rPr>
          <w:rStyle w:val="StrongEmphasis"/>
          <w:sz w:val="28"/>
          <w:szCs w:val="28"/>
        </w:rPr>
        <w:t xml:space="preserve"> 6. Земли связи, радиовещания, телевидения, информатики</w:t>
      </w:r>
    </w:p>
    <w:p w:rsidR="00646B5D" w:rsidRDefault="00646B5D" w:rsidP="00646B5D">
      <w:pPr>
        <w:pStyle w:val="a3"/>
        <w:spacing w:before="0" w:after="0"/>
        <w:rPr>
          <w:sz w:val="28"/>
          <w:szCs w:val="28"/>
        </w:rPr>
      </w:pPr>
    </w:p>
    <w:p w:rsidR="00646B5D" w:rsidRDefault="00646B5D" w:rsidP="00646B5D">
      <w:pPr>
        <w:pStyle w:val="a3"/>
        <w:widowControl/>
        <w:spacing w:before="0" w:after="0"/>
        <w:ind w:firstLine="855"/>
        <w:jc w:val="both"/>
        <w:rPr>
          <w:sz w:val="28"/>
          <w:szCs w:val="28"/>
        </w:rPr>
      </w:pPr>
      <w:r>
        <w:rPr>
          <w:sz w:val="28"/>
          <w:szCs w:val="28"/>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Земельным Кодексом Российской Федерации, федеральными законами и законами Краснодарского края.</w:t>
      </w:r>
    </w:p>
    <w:p w:rsidR="00646B5D" w:rsidRDefault="00646B5D" w:rsidP="00646B5D">
      <w:pPr>
        <w:pStyle w:val="a3"/>
        <w:widowControl/>
        <w:spacing w:before="0" w:after="0"/>
        <w:ind w:firstLine="855"/>
        <w:jc w:val="both"/>
        <w:rPr>
          <w:sz w:val="28"/>
          <w:szCs w:val="28"/>
        </w:rPr>
      </w:pPr>
      <w:r>
        <w:rPr>
          <w:sz w:val="28"/>
          <w:szCs w:val="28"/>
        </w:rPr>
        <w:t>2. Земельные участки предоставляются для размещения объектов соответствующих инфраструктур эксплуатационных предприятий связи, на балансе которых находятся радиорелейные, воздушные, кабельные линии связи и соответствующих полос отчуждения; кабельных, радиорелейных и воздушных линии связи и линии радиофикации на трассах кабельных и воздушных линий связи и радиофикации и соответствующих охранных зон линий связи;</w:t>
      </w:r>
    </w:p>
    <w:p w:rsidR="00646B5D" w:rsidRDefault="00646B5D" w:rsidP="00646B5D">
      <w:pPr>
        <w:pStyle w:val="a3"/>
        <w:spacing w:before="0" w:after="0"/>
        <w:jc w:val="both"/>
        <w:rPr>
          <w:sz w:val="28"/>
          <w:szCs w:val="28"/>
        </w:rPr>
      </w:pPr>
      <w:r>
        <w:rPr>
          <w:sz w:val="28"/>
          <w:szCs w:val="28"/>
        </w:rPr>
        <w:t xml:space="preserve">подземных кабельных и воздушных линии связи и радиофикации и </w:t>
      </w:r>
      <w:r>
        <w:rPr>
          <w:sz w:val="28"/>
          <w:szCs w:val="28"/>
        </w:rPr>
        <w:lastRenderedPageBreak/>
        <w:t>соответствующих охранных зон линий связи;</w:t>
      </w:r>
    </w:p>
    <w:p w:rsidR="00646B5D" w:rsidRDefault="00646B5D" w:rsidP="00646B5D">
      <w:pPr>
        <w:pStyle w:val="a3"/>
        <w:spacing w:before="0" w:after="0"/>
        <w:jc w:val="both"/>
        <w:rPr>
          <w:sz w:val="28"/>
          <w:szCs w:val="28"/>
        </w:rPr>
      </w:pPr>
      <w:r>
        <w:rPr>
          <w:sz w:val="28"/>
          <w:szCs w:val="28"/>
        </w:rPr>
        <w:t>наземных и подземных необслуживаемых усилительных пунктов на кабельных линиях связи и соответствующих охранных зон; наземных сооружений и инфраструктур спутниковой связи.</w:t>
      </w:r>
    </w:p>
    <w:p w:rsidR="00646B5D" w:rsidRDefault="00646B5D" w:rsidP="00646B5D">
      <w:pPr>
        <w:pStyle w:val="a3"/>
        <w:widowControl/>
        <w:spacing w:before="0" w:after="0"/>
        <w:ind w:firstLine="855"/>
        <w:jc w:val="both"/>
        <w:rPr>
          <w:sz w:val="28"/>
          <w:szCs w:val="28"/>
        </w:rPr>
      </w:pPr>
      <w:r>
        <w:rPr>
          <w:sz w:val="28"/>
          <w:szCs w:val="28"/>
        </w:rPr>
        <w:t>3. На трассах кабельных и воздушных линий связи и линий радиофикации устанавливаются охранные зоны с особыми условиями использования:</w:t>
      </w:r>
    </w:p>
    <w:p w:rsidR="00646B5D" w:rsidRDefault="00646B5D" w:rsidP="00646B5D">
      <w:pPr>
        <w:pStyle w:val="a3"/>
        <w:spacing w:before="0" w:after="0"/>
        <w:jc w:val="both"/>
        <w:rPr>
          <w:sz w:val="28"/>
          <w:szCs w:val="28"/>
        </w:rPr>
      </w:pPr>
      <w:r>
        <w:rPr>
          <w:sz w:val="28"/>
          <w:szCs w:val="28"/>
        </w:rPr>
        <w:t>- для подземных кабельных и для воздушных линий связи и линий радиофикации, расположенных вне населенных пунктов на безлесных участках,</w:t>
      </w:r>
    </w:p>
    <w:p w:rsidR="00646B5D" w:rsidRDefault="00646B5D" w:rsidP="00646B5D">
      <w:pPr>
        <w:pStyle w:val="a3"/>
        <w:spacing w:before="0" w:after="0"/>
        <w:jc w:val="both"/>
        <w:rPr>
          <w:sz w:val="28"/>
          <w:szCs w:val="28"/>
        </w:rPr>
      </w:pPr>
      <w:r>
        <w:rPr>
          <w:sz w:val="28"/>
          <w:szCs w:val="28"/>
        </w:rPr>
        <w:t>-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646B5D" w:rsidRDefault="00646B5D" w:rsidP="00646B5D">
      <w:pPr>
        <w:pStyle w:val="a3"/>
        <w:spacing w:before="0" w:after="0"/>
        <w:jc w:val="both"/>
        <w:rPr>
          <w:sz w:val="28"/>
          <w:szCs w:val="28"/>
        </w:rPr>
      </w:pPr>
      <w:r>
        <w:rPr>
          <w:sz w:val="28"/>
          <w:szCs w:val="28"/>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 Трассы линий связи необходимо периодически расчищать от кустарников и деревьев, содержать в безопасном пожарном состоянии, поддерживать установленную ширину просек. Деревья, создающие угрозу проводам линий связи и опорам линий связи, вырубаются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необходимо содержать в безопасном пожарном состоянии силами предприятий, в ведении которых находятся линии связи и линии радиофикации. На трассах кабельных линий связи устанавливаются информационные знаки, являющиеся ориентирами. Количество, тип и места установки информационных знаков определяются владельцами или предприятиями, эксплуатирующими линии связи, по существующим нормативам и правилам либо нормативам и правилам, установленным для сетей связи общего пользования Российской Федерации. Границы охранных зон на трассах подземных кабельных линий связи определяются владельцами или предприятиями, эксплуатирующими эти линии.</w:t>
      </w:r>
    </w:p>
    <w:p w:rsidR="00646B5D" w:rsidRDefault="00646B5D" w:rsidP="00646B5D">
      <w:pPr>
        <w:pStyle w:val="a3"/>
        <w:widowControl/>
        <w:spacing w:before="0" w:after="0"/>
        <w:ind w:firstLine="855"/>
        <w:jc w:val="both"/>
        <w:rPr>
          <w:sz w:val="28"/>
          <w:szCs w:val="28"/>
        </w:rPr>
      </w:pPr>
      <w:r>
        <w:rPr>
          <w:sz w:val="28"/>
          <w:szCs w:val="28"/>
        </w:rPr>
        <w:t>4. 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rsidR="00646B5D" w:rsidRDefault="00646B5D" w:rsidP="00646B5D">
      <w:pPr>
        <w:pStyle w:val="a3"/>
        <w:spacing w:before="0" w:after="0"/>
        <w:jc w:val="both"/>
        <w:rPr>
          <w:sz w:val="28"/>
          <w:szCs w:val="28"/>
        </w:rPr>
      </w:pPr>
      <w:r>
        <w:rPr>
          <w:sz w:val="28"/>
          <w:szCs w:val="28"/>
        </w:rPr>
        <w:t>-принимать все зависящие от них меры, способствующие обеспечению сохранности этих линий;</w:t>
      </w:r>
    </w:p>
    <w:p w:rsidR="00646B5D" w:rsidRDefault="00646B5D" w:rsidP="00646B5D">
      <w:pPr>
        <w:pStyle w:val="a3"/>
        <w:spacing w:before="0" w:after="0"/>
        <w:jc w:val="both"/>
        <w:rPr>
          <w:sz w:val="28"/>
          <w:szCs w:val="28"/>
        </w:rPr>
      </w:pPr>
      <w:r>
        <w:rPr>
          <w:sz w:val="28"/>
          <w:szCs w:val="28"/>
        </w:rPr>
        <w:t>-обеспечивать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646B5D" w:rsidRDefault="00646B5D" w:rsidP="00646B5D">
      <w:pPr>
        <w:pStyle w:val="a3"/>
        <w:spacing w:before="0" w:after="0"/>
        <w:jc w:val="both"/>
        <w:rPr>
          <w:sz w:val="28"/>
          <w:szCs w:val="28"/>
        </w:rPr>
      </w:pPr>
      <w:r>
        <w:rPr>
          <w:sz w:val="28"/>
          <w:szCs w:val="28"/>
        </w:rPr>
        <w:t xml:space="preserve">- осуществлять всякого рода строительные, монтажные и взрывные работы, планировку грунта землеройными механизмами и земляные работы (за </w:t>
      </w:r>
      <w:r>
        <w:rPr>
          <w:sz w:val="28"/>
          <w:szCs w:val="28"/>
        </w:rPr>
        <w:lastRenderedPageBreak/>
        <w:t>исключением вспашки на глубину не более 0,3 метра);</w:t>
      </w:r>
    </w:p>
    <w:p w:rsidR="00646B5D" w:rsidRDefault="00646B5D" w:rsidP="00646B5D">
      <w:pPr>
        <w:pStyle w:val="a3"/>
        <w:spacing w:before="0" w:after="0"/>
        <w:jc w:val="both"/>
        <w:rPr>
          <w:sz w:val="28"/>
          <w:szCs w:val="28"/>
        </w:rPr>
      </w:pPr>
      <w:r>
        <w:rPr>
          <w:sz w:val="28"/>
          <w:szCs w:val="28"/>
        </w:rPr>
        <w:t>-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646B5D" w:rsidRDefault="00646B5D" w:rsidP="00646B5D">
      <w:pPr>
        <w:pStyle w:val="a3"/>
        <w:spacing w:before="0" w:after="0"/>
        <w:jc w:val="both"/>
        <w:rPr>
          <w:sz w:val="28"/>
          <w:szCs w:val="28"/>
        </w:rPr>
      </w:pPr>
      <w:r>
        <w:rPr>
          <w:sz w:val="28"/>
          <w:szCs w:val="28"/>
        </w:rPr>
        <w:t>-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646B5D" w:rsidRDefault="00646B5D" w:rsidP="00646B5D">
      <w:pPr>
        <w:pStyle w:val="a3"/>
        <w:spacing w:before="0" w:after="0"/>
        <w:jc w:val="both"/>
        <w:rPr>
          <w:sz w:val="28"/>
          <w:szCs w:val="28"/>
        </w:rPr>
      </w:pPr>
      <w:r>
        <w:rPr>
          <w:sz w:val="28"/>
          <w:szCs w:val="28"/>
        </w:rPr>
        <w:t>-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646B5D" w:rsidRDefault="00646B5D" w:rsidP="00646B5D">
      <w:pPr>
        <w:pStyle w:val="a3"/>
        <w:spacing w:before="0" w:after="0"/>
        <w:jc w:val="both"/>
        <w:rPr>
          <w:sz w:val="28"/>
          <w:szCs w:val="28"/>
        </w:rPr>
      </w:pPr>
      <w:r>
        <w:rPr>
          <w:sz w:val="28"/>
          <w:szCs w:val="28"/>
        </w:rPr>
        <w:t>-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646B5D" w:rsidRDefault="00646B5D" w:rsidP="00646B5D">
      <w:pPr>
        <w:pStyle w:val="a3"/>
        <w:spacing w:before="0" w:after="0"/>
        <w:jc w:val="both"/>
        <w:rPr>
          <w:sz w:val="28"/>
          <w:szCs w:val="28"/>
        </w:rPr>
      </w:pPr>
      <w:r>
        <w:rPr>
          <w:sz w:val="28"/>
          <w:szCs w:val="28"/>
        </w:rPr>
        <w:t>- производить защиту подземных коммуникаций от коррозии без учета проходящих подземных кабельных линий связи;</w:t>
      </w:r>
    </w:p>
    <w:p w:rsidR="00646B5D" w:rsidRDefault="00646B5D" w:rsidP="00646B5D">
      <w:pPr>
        <w:pStyle w:val="a3"/>
        <w:spacing w:before="0" w:after="0"/>
        <w:jc w:val="both"/>
        <w:rPr>
          <w:sz w:val="28"/>
          <w:szCs w:val="28"/>
        </w:rPr>
      </w:pPr>
      <w:r>
        <w:rPr>
          <w:sz w:val="28"/>
          <w:szCs w:val="28"/>
        </w:rPr>
        <w:t>- производить снос и реконструкцию зданий и мостов, осуществлять переустройство коллекторов,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646B5D" w:rsidRDefault="00646B5D" w:rsidP="00646B5D">
      <w:pPr>
        <w:pStyle w:val="a3"/>
        <w:spacing w:before="0" w:after="0"/>
        <w:jc w:val="both"/>
        <w:rPr>
          <w:sz w:val="28"/>
          <w:szCs w:val="28"/>
        </w:rPr>
      </w:pPr>
      <w:r>
        <w:rPr>
          <w:sz w:val="28"/>
          <w:szCs w:val="28"/>
        </w:rPr>
        <w:t>-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646B5D" w:rsidRDefault="00646B5D" w:rsidP="00646B5D">
      <w:pPr>
        <w:pStyle w:val="a3"/>
        <w:spacing w:before="0" w:after="0"/>
        <w:jc w:val="both"/>
        <w:rPr>
          <w:sz w:val="28"/>
          <w:szCs w:val="28"/>
        </w:rPr>
      </w:pPr>
      <w:r>
        <w:rPr>
          <w:sz w:val="28"/>
          <w:szCs w:val="28"/>
        </w:rPr>
        <w:t>-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646B5D" w:rsidRDefault="00646B5D" w:rsidP="00646B5D">
      <w:pPr>
        <w:pStyle w:val="a3"/>
        <w:spacing w:before="0" w:after="0"/>
        <w:jc w:val="both"/>
        <w:rPr>
          <w:sz w:val="28"/>
          <w:szCs w:val="28"/>
        </w:rPr>
      </w:pPr>
      <w:r>
        <w:rPr>
          <w:sz w:val="28"/>
          <w:szCs w:val="28"/>
        </w:rPr>
        <w:t>- огораживать трассы линий связи, препятствуя свободному доступу к ним технического персонала;</w:t>
      </w:r>
    </w:p>
    <w:p w:rsidR="00646B5D" w:rsidRDefault="00646B5D" w:rsidP="00646B5D">
      <w:pPr>
        <w:pStyle w:val="a3"/>
        <w:spacing w:before="0" w:after="0"/>
        <w:jc w:val="both"/>
        <w:rPr>
          <w:sz w:val="28"/>
          <w:szCs w:val="28"/>
        </w:rPr>
      </w:pPr>
      <w:r>
        <w:rPr>
          <w:sz w:val="28"/>
          <w:szCs w:val="28"/>
        </w:rPr>
        <w:t>- самовольно подключаться к абонентской телефонной линии и линии радиофикации в целях пользования услугами связи;</w:t>
      </w:r>
    </w:p>
    <w:p w:rsidR="00646B5D" w:rsidRDefault="00646B5D" w:rsidP="00646B5D">
      <w:pPr>
        <w:pStyle w:val="a3"/>
        <w:spacing w:before="0" w:after="0"/>
        <w:jc w:val="both"/>
        <w:rPr>
          <w:sz w:val="28"/>
          <w:szCs w:val="28"/>
        </w:rPr>
      </w:pPr>
      <w:r>
        <w:rPr>
          <w:sz w:val="28"/>
          <w:szCs w:val="28"/>
        </w:rPr>
        <w:t>-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646B5D" w:rsidRDefault="00646B5D" w:rsidP="00646B5D">
      <w:pPr>
        <w:pStyle w:val="a3"/>
        <w:spacing w:before="0" w:after="0"/>
        <w:jc w:val="both"/>
        <w:rPr>
          <w:sz w:val="28"/>
          <w:szCs w:val="28"/>
        </w:rPr>
      </w:pPr>
    </w:p>
    <w:p w:rsidR="00646B5D" w:rsidRDefault="00646B5D" w:rsidP="00646B5D">
      <w:pPr>
        <w:pStyle w:val="a3"/>
        <w:spacing w:before="0" w:after="0"/>
        <w:jc w:val="center"/>
      </w:pPr>
      <w:r>
        <w:rPr>
          <w:rStyle w:val="StrongEmphasis"/>
          <w:sz w:val="28"/>
          <w:szCs w:val="28"/>
        </w:rPr>
        <w:t xml:space="preserve"> 7. Заключительные положения</w:t>
      </w:r>
    </w:p>
    <w:p w:rsidR="00646B5D" w:rsidRDefault="00646B5D" w:rsidP="00646B5D">
      <w:pPr>
        <w:pStyle w:val="a3"/>
        <w:spacing w:before="0" w:after="0"/>
        <w:rPr>
          <w:sz w:val="28"/>
          <w:szCs w:val="28"/>
        </w:rPr>
      </w:pPr>
    </w:p>
    <w:p w:rsidR="00646B5D" w:rsidRDefault="00646B5D" w:rsidP="00646B5D">
      <w:pPr>
        <w:pStyle w:val="a3"/>
        <w:numPr>
          <w:ilvl w:val="0"/>
          <w:numId w:val="3"/>
        </w:numPr>
        <w:spacing w:before="0" w:after="0"/>
        <w:ind w:firstLine="567"/>
        <w:jc w:val="both"/>
        <w:rPr>
          <w:sz w:val="28"/>
          <w:szCs w:val="28"/>
        </w:rPr>
      </w:pPr>
      <w:r>
        <w:rPr>
          <w:sz w:val="28"/>
          <w:szCs w:val="28"/>
        </w:rPr>
        <w:t xml:space="preserve">За нарушение настоящего порядка использования отдельных видов земель промышленности и иного специального назначения, регулирующего </w:t>
      </w:r>
      <w:r>
        <w:rPr>
          <w:sz w:val="28"/>
          <w:szCs w:val="28"/>
        </w:rPr>
        <w:lastRenderedPageBreak/>
        <w:t>использование отдельных видов земель промышленности и иного специального назначения, землепользователи земельных участков данной категории земель, земельных участков находящихся в пределах санитарно- защитных, охранных и иных зон, несут ответственность в соответствии с законодательством Российской Федерации.</w:t>
      </w:r>
    </w:p>
    <w:p w:rsidR="00646B5D" w:rsidRDefault="00646B5D" w:rsidP="00646B5D">
      <w:pPr>
        <w:pStyle w:val="a3"/>
        <w:spacing w:before="0" w:after="0"/>
        <w:ind w:firstLine="567"/>
        <w:jc w:val="both"/>
        <w:rPr>
          <w:sz w:val="28"/>
          <w:szCs w:val="28"/>
        </w:rPr>
      </w:pPr>
    </w:p>
    <w:p w:rsidR="00DA1C75" w:rsidRPr="00BC7E52" w:rsidRDefault="00BC7E52">
      <w:r>
        <w:rPr>
          <w:rFonts w:ascii="Times New Roman" w:eastAsia="Andale Sans UI" w:hAnsi="Times New Roman" w:cs="Tahoma"/>
          <w:kern w:val="3"/>
          <w:sz w:val="28"/>
          <w:szCs w:val="28"/>
          <w:lang w:eastAsia="ja-JP" w:bidi="fa-IR"/>
        </w:rPr>
        <w:t xml:space="preserve">Начальник общего отдела                                                             Л.В. Скляренко </w:t>
      </w:r>
    </w:p>
    <w:sectPr w:rsidR="00DA1C75" w:rsidRPr="00BC7E52" w:rsidSect="00BC7E52">
      <w:pgSz w:w="11905" w:h="16837"/>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2C4"/>
    <w:multiLevelType w:val="hybridMultilevel"/>
    <w:tmpl w:val="605E5000"/>
    <w:lvl w:ilvl="0" w:tplc="016CDD68">
      <w:start w:val="1"/>
      <w:numFmt w:val="decimal"/>
      <w:lvlText w:val="%1."/>
      <w:lvlJc w:val="left"/>
      <w:pPr>
        <w:ind w:left="2191" w:hanging="1335"/>
      </w:pPr>
      <w:rPr>
        <w:rFonts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1">
    <w:nsid w:val="10C46382"/>
    <w:multiLevelType w:val="multilevel"/>
    <w:tmpl w:val="6A70BACA"/>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6E976D3"/>
    <w:multiLevelType w:val="hybridMultilevel"/>
    <w:tmpl w:val="02C218F0"/>
    <w:lvl w:ilvl="0" w:tplc="C60A21E0">
      <w:start w:val="3"/>
      <w:numFmt w:val="decimal"/>
      <w:lvlText w:val="%1."/>
      <w:lvlJc w:val="left"/>
      <w:pPr>
        <w:ind w:left="1216" w:hanging="360"/>
      </w:pPr>
      <w:rPr>
        <w:rFonts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3">
    <w:nsid w:val="35C0477B"/>
    <w:multiLevelType w:val="hybridMultilevel"/>
    <w:tmpl w:val="86A0242E"/>
    <w:lvl w:ilvl="0" w:tplc="DD688C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AE81753"/>
    <w:multiLevelType w:val="multilevel"/>
    <w:tmpl w:val="0C48A696"/>
    <w:lvl w:ilvl="0">
      <w:start w:val="1"/>
      <w:numFmt w:val="decimal"/>
      <w:lvlText w:val="%1."/>
      <w:lvlJc w:val="left"/>
    </w:lvl>
    <w:lvl w:ilvl="1">
      <w:start w:val="1"/>
      <w:numFmt w:val="decimal"/>
      <w:lvlText w:val="%2."/>
      <w:lvlJc w:val="left"/>
    </w:lvl>
    <w:lvl w:ilvl="2">
      <w:start w:val="3"/>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4"/>
  </w:num>
  <w:num w:numId="3">
    <w:abstractNumId w:val="1"/>
    <w:lvlOverride w:ilvl="0">
      <w:startOverride w:val="1"/>
    </w:lvlOverride>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E8F"/>
    <w:rsid w:val="0014708D"/>
    <w:rsid w:val="00393E93"/>
    <w:rsid w:val="00646B5D"/>
    <w:rsid w:val="007E5A6D"/>
    <w:rsid w:val="008B28FA"/>
    <w:rsid w:val="00BC7E52"/>
    <w:rsid w:val="00DA1C75"/>
    <w:rsid w:val="00FE3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E52"/>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46B5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646B5D"/>
    <w:pPr>
      <w:spacing w:after="120"/>
    </w:pPr>
  </w:style>
  <w:style w:type="paragraph" w:styleId="a3">
    <w:name w:val="Normal (Web)"/>
    <w:basedOn w:val="Standard"/>
    <w:rsid w:val="00646B5D"/>
    <w:pPr>
      <w:spacing w:before="280" w:after="280"/>
    </w:pPr>
  </w:style>
  <w:style w:type="character" w:customStyle="1" w:styleId="apple-converted-space">
    <w:name w:val="apple-converted-space"/>
    <w:basedOn w:val="a0"/>
    <w:rsid w:val="00646B5D"/>
  </w:style>
  <w:style w:type="character" w:customStyle="1" w:styleId="Internetlink">
    <w:name w:val="Internet link"/>
    <w:basedOn w:val="a0"/>
    <w:rsid w:val="00646B5D"/>
    <w:rPr>
      <w:color w:val="0000FF"/>
      <w:u w:val="single"/>
    </w:rPr>
  </w:style>
  <w:style w:type="character" w:customStyle="1" w:styleId="StrongEmphasis">
    <w:name w:val="Strong Emphasis"/>
    <w:basedOn w:val="a0"/>
    <w:rsid w:val="00646B5D"/>
    <w:rPr>
      <w:b/>
      <w:bCs/>
    </w:rPr>
  </w:style>
  <w:style w:type="numbering" w:customStyle="1" w:styleId="WW8Num1">
    <w:name w:val="WW8Num1"/>
    <w:basedOn w:val="a2"/>
    <w:rsid w:val="00646B5D"/>
    <w:pPr>
      <w:numPr>
        <w:numId w:val="1"/>
      </w:numPr>
    </w:pPr>
  </w:style>
  <w:style w:type="paragraph" w:styleId="a4">
    <w:name w:val="List Paragraph"/>
    <w:basedOn w:val="a"/>
    <w:uiPriority w:val="34"/>
    <w:qFormat/>
    <w:rsid w:val="00BC7E52"/>
    <w:pPr>
      <w:ind w:left="720"/>
      <w:contextualSpacing/>
    </w:pPr>
  </w:style>
  <w:style w:type="paragraph" w:styleId="a5">
    <w:name w:val="Balloon Text"/>
    <w:basedOn w:val="a"/>
    <w:link w:val="a6"/>
    <w:uiPriority w:val="99"/>
    <w:semiHidden/>
    <w:unhideWhenUsed/>
    <w:rsid w:val="00BC7E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7E5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E52"/>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46B5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646B5D"/>
    <w:pPr>
      <w:spacing w:after="120"/>
    </w:pPr>
  </w:style>
  <w:style w:type="paragraph" w:styleId="a3">
    <w:name w:val="Normal (Web)"/>
    <w:basedOn w:val="Standard"/>
    <w:rsid w:val="00646B5D"/>
    <w:pPr>
      <w:spacing w:before="280" w:after="280"/>
    </w:pPr>
  </w:style>
  <w:style w:type="character" w:customStyle="1" w:styleId="apple-converted-space">
    <w:name w:val="apple-converted-space"/>
    <w:basedOn w:val="a0"/>
    <w:rsid w:val="00646B5D"/>
  </w:style>
  <w:style w:type="character" w:customStyle="1" w:styleId="Internetlink">
    <w:name w:val="Internet link"/>
    <w:basedOn w:val="a0"/>
    <w:rsid w:val="00646B5D"/>
    <w:rPr>
      <w:color w:val="0000FF"/>
      <w:u w:val="single"/>
    </w:rPr>
  </w:style>
  <w:style w:type="character" w:customStyle="1" w:styleId="StrongEmphasis">
    <w:name w:val="Strong Emphasis"/>
    <w:basedOn w:val="a0"/>
    <w:rsid w:val="00646B5D"/>
    <w:rPr>
      <w:b/>
      <w:bCs/>
    </w:rPr>
  </w:style>
  <w:style w:type="numbering" w:customStyle="1" w:styleId="WW8Num1">
    <w:name w:val="WW8Num1"/>
    <w:basedOn w:val="a2"/>
    <w:rsid w:val="00646B5D"/>
    <w:pPr>
      <w:numPr>
        <w:numId w:val="1"/>
      </w:numPr>
    </w:pPr>
  </w:style>
  <w:style w:type="paragraph" w:styleId="a4">
    <w:name w:val="List Paragraph"/>
    <w:basedOn w:val="a"/>
    <w:uiPriority w:val="34"/>
    <w:qFormat/>
    <w:rsid w:val="00BC7E52"/>
    <w:pPr>
      <w:ind w:left="720"/>
      <w:contextualSpacing/>
    </w:pPr>
  </w:style>
  <w:style w:type="paragraph" w:styleId="a5">
    <w:name w:val="Balloon Text"/>
    <w:basedOn w:val="a"/>
    <w:link w:val="a6"/>
    <w:uiPriority w:val="99"/>
    <w:semiHidden/>
    <w:unhideWhenUsed/>
    <w:rsid w:val="00BC7E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7E5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3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1D283C552FE09AAD29091D95813BADDA6EEA2BCEAA0CAD0C000CD784Fw2s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5111</Words>
  <Characters>29133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2017-07-21T11:46:00Z</cp:lastPrinted>
  <dcterms:created xsi:type="dcterms:W3CDTF">2017-07-21T11:35:00Z</dcterms:created>
  <dcterms:modified xsi:type="dcterms:W3CDTF">2017-07-24T07:40:00Z</dcterms:modified>
</cp:coreProperties>
</file>