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B9A" w:rsidRDefault="00960B9A" w:rsidP="00960B9A">
      <w:pPr>
        <w:pStyle w:val="a5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-171450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60B9A" w:rsidRDefault="00960B9A" w:rsidP="00960B9A">
      <w:pPr>
        <w:rPr>
          <w:b/>
          <w:sz w:val="28"/>
          <w:szCs w:val="28"/>
        </w:rPr>
      </w:pPr>
    </w:p>
    <w:p w:rsidR="00960B9A" w:rsidRDefault="00960B9A" w:rsidP="00960B9A">
      <w:pPr>
        <w:rPr>
          <w:b/>
          <w:sz w:val="28"/>
          <w:szCs w:val="28"/>
        </w:rPr>
      </w:pPr>
    </w:p>
    <w:p w:rsidR="00960B9A" w:rsidRDefault="00960B9A" w:rsidP="00960B9A">
      <w:pPr>
        <w:rPr>
          <w:b/>
          <w:sz w:val="28"/>
          <w:szCs w:val="28"/>
        </w:rPr>
      </w:pPr>
    </w:p>
    <w:p w:rsidR="00960B9A" w:rsidRDefault="00960B9A" w:rsidP="0096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КОПАНСКОГО СЕЛЬСКОГО ПОСЕЛЕНИЯ</w:t>
      </w:r>
    </w:p>
    <w:p w:rsidR="00960B9A" w:rsidRDefault="00960B9A" w:rsidP="0096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ЕЙСКОГО РАЙОНА</w:t>
      </w:r>
    </w:p>
    <w:p w:rsidR="00960B9A" w:rsidRDefault="00960B9A" w:rsidP="00960B9A">
      <w:pPr>
        <w:jc w:val="center"/>
        <w:rPr>
          <w:b/>
          <w:sz w:val="28"/>
          <w:szCs w:val="28"/>
        </w:rPr>
      </w:pPr>
    </w:p>
    <w:p w:rsidR="00960B9A" w:rsidRDefault="00960B9A" w:rsidP="00960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960B9A" w:rsidRDefault="00960B9A" w:rsidP="00960B9A">
      <w:r>
        <w:t xml:space="preserve">            от __________ г.                                                                                     №  ______                  </w:t>
      </w:r>
    </w:p>
    <w:p w:rsidR="00960B9A" w:rsidRDefault="00960B9A" w:rsidP="00960B9A">
      <w:pPr>
        <w:jc w:val="center"/>
      </w:pPr>
      <w:r>
        <w:t>ст. Копанская</w:t>
      </w:r>
    </w:p>
    <w:p w:rsidR="002E71A5" w:rsidRDefault="002E71A5" w:rsidP="002E71A5">
      <w:pPr>
        <w:tabs>
          <w:tab w:val="left" w:pos="222"/>
        </w:tabs>
        <w:rPr>
          <w:sz w:val="28"/>
          <w:szCs w:val="28"/>
          <w:lang w:eastAsia="ru-RU"/>
        </w:rPr>
      </w:pPr>
    </w:p>
    <w:p w:rsidR="00960B9A" w:rsidRPr="002E71A5" w:rsidRDefault="002E71A5" w:rsidP="002E71A5">
      <w:pPr>
        <w:tabs>
          <w:tab w:val="left" w:pos="222"/>
        </w:tabs>
        <w:jc w:val="center"/>
        <w:rPr>
          <w:b/>
          <w:sz w:val="28"/>
          <w:szCs w:val="28"/>
        </w:rPr>
      </w:pPr>
      <w:r w:rsidRPr="002E71A5">
        <w:rPr>
          <w:b/>
          <w:sz w:val="28"/>
          <w:szCs w:val="28"/>
          <w:lang w:eastAsia="ru-RU"/>
        </w:rPr>
        <w:t>Об утверждении Положения об</w:t>
      </w:r>
      <w:r w:rsidR="00960B9A" w:rsidRPr="002E71A5">
        <w:rPr>
          <w:b/>
          <w:sz w:val="28"/>
          <w:szCs w:val="28"/>
        </w:rPr>
        <w:t xml:space="preserve"> административной комиссии Копанского сельского поселения Ейского района и утверждении состава административной комиссии Копанского сельского поселения Ейского района</w:t>
      </w:r>
    </w:p>
    <w:p w:rsidR="00960B9A" w:rsidRPr="002E71A5" w:rsidRDefault="00960B9A" w:rsidP="002E71A5">
      <w:pPr>
        <w:spacing w:line="360" w:lineRule="auto"/>
        <w:jc w:val="center"/>
        <w:rPr>
          <w:b/>
          <w:sz w:val="28"/>
          <w:szCs w:val="28"/>
        </w:rPr>
      </w:pPr>
    </w:p>
    <w:p w:rsidR="00843967" w:rsidRDefault="00960B9A" w:rsidP="002E7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23 июля 2003 года № 608-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«Об а</w:t>
      </w:r>
      <w:r w:rsidR="00E97DDE">
        <w:rPr>
          <w:sz w:val="28"/>
          <w:szCs w:val="28"/>
        </w:rPr>
        <w:t>дминистративных правонарушениях»</w:t>
      </w:r>
      <w:r>
        <w:rPr>
          <w:sz w:val="28"/>
          <w:szCs w:val="28"/>
        </w:rPr>
        <w:t>, законом Краснодарского края от 14 декабря 2006 года № 1144-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</w:t>
      </w:r>
      <w:r w:rsidR="002E71A5">
        <w:rPr>
          <w:sz w:val="28"/>
          <w:szCs w:val="28"/>
        </w:rPr>
        <w:t>, Совет Копанского сельского поселения Ейского района решил:</w:t>
      </w:r>
    </w:p>
    <w:p w:rsidR="002E71A5" w:rsidRDefault="002E71A5" w:rsidP="002E71A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E71A5">
        <w:rPr>
          <w:sz w:val="28"/>
          <w:szCs w:val="28"/>
        </w:rPr>
        <w:t xml:space="preserve">Утвердить Положение об административной комиссии </w:t>
      </w:r>
      <w:r>
        <w:rPr>
          <w:sz w:val="28"/>
          <w:szCs w:val="28"/>
        </w:rPr>
        <w:t>Копанского</w:t>
      </w:r>
    </w:p>
    <w:p w:rsidR="002E71A5" w:rsidRDefault="002E71A5" w:rsidP="002E71A5">
      <w:pPr>
        <w:jc w:val="both"/>
        <w:rPr>
          <w:sz w:val="28"/>
          <w:szCs w:val="28"/>
        </w:rPr>
      </w:pPr>
      <w:r w:rsidRPr="002E71A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Ейского района согласно приложения к настоящему решению.</w:t>
      </w:r>
    </w:p>
    <w:p w:rsidR="001151FB" w:rsidRDefault="001151FB" w:rsidP="00281AF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</w:t>
      </w:r>
      <w:r w:rsidR="002E71A5" w:rsidRPr="00281AF9">
        <w:rPr>
          <w:sz w:val="28"/>
          <w:szCs w:val="28"/>
        </w:rPr>
        <w:t>ешение Совета Копанского сельского</w:t>
      </w:r>
    </w:p>
    <w:p w:rsidR="002E71A5" w:rsidRDefault="002E71A5" w:rsidP="001151FB">
      <w:pPr>
        <w:jc w:val="both"/>
        <w:rPr>
          <w:sz w:val="28"/>
          <w:szCs w:val="28"/>
        </w:rPr>
      </w:pPr>
      <w:r w:rsidRPr="001151FB">
        <w:rPr>
          <w:sz w:val="28"/>
          <w:szCs w:val="28"/>
        </w:rPr>
        <w:t>поселения от 17 августа 2010</w:t>
      </w:r>
      <w:r w:rsidR="001151FB" w:rsidRPr="001151FB">
        <w:rPr>
          <w:sz w:val="28"/>
          <w:szCs w:val="28"/>
        </w:rPr>
        <w:t xml:space="preserve"> </w:t>
      </w:r>
      <w:r w:rsidRPr="001151FB">
        <w:rPr>
          <w:sz w:val="28"/>
          <w:szCs w:val="28"/>
        </w:rPr>
        <w:t xml:space="preserve">года № 44 «О создании административной комиссии </w:t>
      </w:r>
      <w:r w:rsidR="00281AF9" w:rsidRPr="001151FB">
        <w:rPr>
          <w:sz w:val="28"/>
          <w:szCs w:val="28"/>
        </w:rPr>
        <w:t>Копанского сельского поселения Е</w:t>
      </w:r>
      <w:r w:rsidRPr="001151FB">
        <w:rPr>
          <w:sz w:val="28"/>
          <w:szCs w:val="28"/>
        </w:rPr>
        <w:t xml:space="preserve">йского района </w:t>
      </w:r>
      <w:r w:rsidR="00281AF9" w:rsidRPr="001151FB">
        <w:rPr>
          <w:sz w:val="28"/>
          <w:szCs w:val="28"/>
        </w:rPr>
        <w:t xml:space="preserve">и утверждении </w:t>
      </w:r>
      <w:r w:rsidR="001151FB" w:rsidRPr="001151FB">
        <w:rPr>
          <w:sz w:val="28"/>
          <w:szCs w:val="28"/>
        </w:rPr>
        <w:t xml:space="preserve">состава административной комиссии Копанского сельского поселения Ейского района». </w:t>
      </w:r>
    </w:p>
    <w:p w:rsidR="001151FB" w:rsidRDefault="001151FB" w:rsidP="001151F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</w:t>
      </w:r>
    </w:p>
    <w:p w:rsidR="001151FB" w:rsidRDefault="001151FB" w:rsidP="001151FB">
      <w:pPr>
        <w:jc w:val="both"/>
        <w:rPr>
          <w:sz w:val="28"/>
          <w:szCs w:val="28"/>
        </w:rPr>
      </w:pPr>
      <w:r w:rsidRPr="001151FB">
        <w:rPr>
          <w:sz w:val="28"/>
          <w:szCs w:val="28"/>
        </w:rPr>
        <w:t>комиссию Совета Копанского сельского поселения Ейского района по вопросам законности, взаимодействию с правоохранительными органами, общественными объединениями</w:t>
      </w:r>
      <w:r>
        <w:rPr>
          <w:sz w:val="28"/>
          <w:szCs w:val="28"/>
        </w:rPr>
        <w:t>, политическими партиями, миграции, де</w:t>
      </w:r>
      <w:r w:rsidR="0092093E">
        <w:rPr>
          <w:sz w:val="28"/>
          <w:szCs w:val="28"/>
        </w:rPr>
        <w:t>лам казачества и военнослужащих</w:t>
      </w:r>
      <w:r w:rsidR="00F51DEE">
        <w:rPr>
          <w:sz w:val="28"/>
          <w:szCs w:val="28"/>
        </w:rPr>
        <w:t>.</w:t>
      </w:r>
    </w:p>
    <w:p w:rsidR="000C21B5" w:rsidRDefault="00E561B5" w:rsidP="000C21B5">
      <w:pPr>
        <w:pStyle w:val="a6"/>
        <w:numPr>
          <w:ilvl w:val="0"/>
          <w:numId w:val="1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Начальн</w:t>
      </w:r>
      <w:r w:rsidR="000C21B5">
        <w:rPr>
          <w:sz w:val="28"/>
          <w:szCs w:val="28"/>
        </w:rPr>
        <w:t>ику общего отде</w:t>
      </w:r>
      <w:r>
        <w:rPr>
          <w:sz w:val="28"/>
          <w:szCs w:val="28"/>
        </w:rPr>
        <w:t xml:space="preserve">ла Копанского сельского поселения </w:t>
      </w:r>
    </w:p>
    <w:p w:rsidR="00E561B5" w:rsidRPr="000C21B5" w:rsidRDefault="00E561B5" w:rsidP="000C21B5">
      <w:pPr>
        <w:jc w:val="both"/>
        <w:rPr>
          <w:sz w:val="28"/>
          <w:szCs w:val="28"/>
        </w:rPr>
      </w:pPr>
      <w:proofErr w:type="spellStart"/>
      <w:r w:rsidRPr="000C21B5">
        <w:rPr>
          <w:sz w:val="28"/>
          <w:szCs w:val="28"/>
        </w:rPr>
        <w:t>В.В.Данильченко</w:t>
      </w:r>
      <w:proofErr w:type="spellEnd"/>
      <w:r w:rsidRPr="000C21B5">
        <w:rPr>
          <w:sz w:val="28"/>
          <w:szCs w:val="28"/>
        </w:rPr>
        <w:t xml:space="preserve"> опубликовать данное решение в установленном порядке, разместить на официальном сайте </w:t>
      </w:r>
      <w:r w:rsidR="007F34CC">
        <w:rPr>
          <w:sz w:val="28"/>
          <w:szCs w:val="28"/>
        </w:rPr>
        <w:t>Копанского сельского поселения Ейского района в сети Интернет.</w:t>
      </w:r>
    </w:p>
    <w:p w:rsidR="00F51DEE" w:rsidRDefault="00F51DEE" w:rsidP="00F51DE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</w:t>
      </w:r>
      <w:r w:rsidR="00E561B5">
        <w:rPr>
          <w:sz w:val="28"/>
          <w:szCs w:val="28"/>
        </w:rPr>
        <w:t>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E97DDE" w:rsidRDefault="00E97DDE" w:rsidP="00F51DEE">
      <w:pPr>
        <w:jc w:val="both"/>
        <w:rPr>
          <w:sz w:val="28"/>
          <w:szCs w:val="28"/>
        </w:rPr>
      </w:pPr>
    </w:p>
    <w:p w:rsidR="00E97DDE" w:rsidRDefault="00E97DDE" w:rsidP="00F5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Копанского сельского поселения </w:t>
      </w:r>
    </w:p>
    <w:p w:rsidR="00F51DEE" w:rsidRPr="00F51DEE" w:rsidRDefault="00E97DDE" w:rsidP="00F5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Ейского района                                                                                </w:t>
      </w:r>
      <w:proofErr w:type="spellStart"/>
      <w:r>
        <w:rPr>
          <w:sz w:val="28"/>
          <w:szCs w:val="28"/>
        </w:rPr>
        <w:t>А.В.Левадний</w:t>
      </w:r>
      <w:proofErr w:type="spellEnd"/>
      <w:r>
        <w:rPr>
          <w:sz w:val="28"/>
          <w:szCs w:val="28"/>
        </w:rPr>
        <w:t xml:space="preserve"> </w:t>
      </w:r>
      <w:r w:rsidR="00F51DEE" w:rsidRPr="00F51DEE">
        <w:rPr>
          <w:sz w:val="28"/>
          <w:szCs w:val="28"/>
        </w:rPr>
        <w:t xml:space="preserve"> </w:t>
      </w:r>
    </w:p>
    <w:p w:rsidR="00340622" w:rsidRDefault="00340622" w:rsidP="00340622">
      <w:pPr>
        <w:jc w:val="center"/>
        <w:rPr>
          <w:rFonts w:ascii="Arial" w:hAnsi="Arial" w:cs="Arial"/>
          <w:lang w:eastAsia="ru-RU"/>
        </w:rPr>
      </w:pPr>
    </w:p>
    <w:p w:rsidR="00340622" w:rsidRDefault="00340622" w:rsidP="00340622">
      <w:pPr>
        <w:pStyle w:val="a5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ПРИЛОЖЕНИЕ </w:t>
      </w:r>
    </w:p>
    <w:p w:rsidR="00340622" w:rsidRDefault="00340622" w:rsidP="00340622">
      <w:pPr>
        <w:pStyle w:val="a5"/>
        <w:ind w:left="4248"/>
        <w:jc w:val="center"/>
        <w:rPr>
          <w:sz w:val="28"/>
        </w:rPr>
      </w:pPr>
      <w:r>
        <w:rPr>
          <w:sz w:val="28"/>
        </w:rPr>
        <w:t xml:space="preserve">               </w:t>
      </w:r>
    </w:p>
    <w:p w:rsidR="00340622" w:rsidRDefault="00340622" w:rsidP="00340622">
      <w:pPr>
        <w:pStyle w:val="a5"/>
        <w:ind w:left="4248"/>
        <w:jc w:val="center"/>
        <w:rPr>
          <w:sz w:val="28"/>
        </w:rPr>
      </w:pPr>
      <w:r>
        <w:rPr>
          <w:sz w:val="28"/>
        </w:rPr>
        <w:t xml:space="preserve">        УТВЕРЖДЕНО </w:t>
      </w:r>
    </w:p>
    <w:p w:rsidR="00340622" w:rsidRDefault="00340622" w:rsidP="00340622">
      <w:pPr>
        <w:pStyle w:val="a5"/>
        <w:ind w:left="4248"/>
        <w:jc w:val="center"/>
        <w:rPr>
          <w:sz w:val="28"/>
        </w:rPr>
      </w:pPr>
      <w:r>
        <w:rPr>
          <w:sz w:val="28"/>
        </w:rPr>
        <w:t>Решением Совета Копанского сельского поселения Ейского района</w:t>
      </w:r>
    </w:p>
    <w:p w:rsidR="00340622" w:rsidRPr="00340622" w:rsidRDefault="00340622" w:rsidP="00340622">
      <w:pPr>
        <w:pStyle w:val="a5"/>
        <w:ind w:left="4248"/>
        <w:jc w:val="center"/>
        <w:rPr>
          <w:sz w:val="28"/>
        </w:rPr>
      </w:pPr>
      <w:r>
        <w:rPr>
          <w:sz w:val="28"/>
        </w:rPr>
        <w:t>от__________№_______</w:t>
      </w:r>
    </w:p>
    <w:p w:rsidR="00340622" w:rsidRDefault="00340622" w:rsidP="00340622">
      <w:pPr>
        <w:tabs>
          <w:tab w:val="left" w:pos="3414"/>
        </w:tabs>
        <w:ind w:hanging="142"/>
        <w:rPr>
          <w:rFonts w:ascii="Courier New" w:hAnsi="Courier New" w:cs="Courier New"/>
          <w:b/>
        </w:rPr>
      </w:pPr>
    </w:p>
    <w:p w:rsidR="00340622" w:rsidRDefault="00340622" w:rsidP="00340622">
      <w:pPr>
        <w:tabs>
          <w:tab w:val="left" w:pos="3414"/>
        </w:tabs>
        <w:ind w:hanging="142"/>
        <w:rPr>
          <w:b/>
        </w:rPr>
      </w:pPr>
    </w:p>
    <w:p w:rsidR="00340622" w:rsidRPr="00340622" w:rsidRDefault="00340622" w:rsidP="00340622">
      <w:pPr>
        <w:tabs>
          <w:tab w:val="left" w:pos="3414"/>
        </w:tabs>
        <w:ind w:hanging="142"/>
        <w:jc w:val="center"/>
        <w:rPr>
          <w:b/>
          <w:sz w:val="28"/>
          <w:szCs w:val="28"/>
        </w:rPr>
      </w:pPr>
      <w:r w:rsidRPr="00340622">
        <w:rPr>
          <w:b/>
          <w:sz w:val="28"/>
          <w:szCs w:val="28"/>
        </w:rPr>
        <w:t>ПОЛОЖЕНИЕ</w:t>
      </w:r>
    </w:p>
    <w:p w:rsidR="00340622" w:rsidRPr="00340622" w:rsidRDefault="00340622" w:rsidP="00340622">
      <w:pPr>
        <w:tabs>
          <w:tab w:val="left" w:pos="3414"/>
        </w:tabs>
        <w:ind w:hanging="142"/>
        <w:jc w:val="center"/>
        <w:rPr>
          <w:b/>
          <w:sz w:val="28"/>
          <w:szCs w:val="28"/>
        </w:rPr>
      </w:pPr>
      <w:r w:rsidRPr="00340622">
        <w:rPr>
          <w:b/>
          <w:sz w:val="28"/>
          <w:szCs w:val="28"/>
        </w:rPr>
        <w:t>об адми</w:t>
      </w:r>
      <w:r>
        <w:rPr>
          <w:b/>
          <w:sz w:val="28"/>
          <w:szCs w:val="28"/>
        </w:rPr>
        <w:t>нистративной комиссии Копанского</w:t>
      </w:r>
      <w:r w:rsidRPr="00340622">
        <w:rPr>
          <w:b/>
          <w:sz w:val="28"/>
          <w:szCs w:val="28"/>
        </w:rPr>
        <w:t xml:space="preserve"> се</w:t>
      </w:r>
      <w:r>
        <w:rPr>
          <w:b/>
          <w:sz w:val="28"/>
          <w:szCs w:val="28"/>
        </w:rPr>
        <w:t>льского поселения Ейского</w:t>
      </w:r>
      <w:r w:rsidRPr="00340622">
        <w:rPr>
          <w:b/>
          <w:sz w:val="28"/>
          <w:szCs w:val="28"/>
        </w:rPr>
        <w:t xml:space="preserve"> района</w:t>
      </w:r>
    </w:p>
    <w:p w:rsidR="00340622" w:rsidRDefault="00340622" w:rsidP="00340622">
      <w:pPr>
        <w:tabs>
          <w:tab w:val="left" w:pos="3414"/>
        </w:tabs>
        <w:ind w:hanging="142"/>
      </w:pPr>
    </w:p>
    <w:p w:rsidR="00340622" w:rsidRDefault="00340622" w:rsidP="00340622">
      <w:pPr>
        <w:tabs>
          <w:tab w:val="left" w:pos="3414"/>
        </w:tabs>
        <w:ind w:left="3140"/>
        <w:rPr>
          <w:b/>
        </w:rPr>
      </w:pPr>
      <w:proofErr w:type="spellStart"/>
      <w:r>
        <w:rPr>
          <w:b/>
        </w:rPr>
        <w:t>1.</w:t>
      </w:r>
      <w:r w:rsidRPr="0092093E">
        <w:rPr>
          <w:b/>
          <w:sz w:val="28"/>
          <w:szCs w:val="28"/>
        </w:rPr>
        <w:t>Общие</w:t>
      </w:r>
      <w:proofErr w:type="spellEnd"/>
      <w:r w:rsidRPr="0092093E">
        <w:rPr>
          <w:b/>
          <w:sz w:val="28"/>
          <w:szCs w:val="28"/>
        </w:rPr>
        <w:t xml:space="preserve"> положения</w:t>
      </w:r>
    </w:p>
    <w:p w:rsidR="00340622" w:rsidRDefault="00340622" w:rsidP="00340622">
      <w:pPr>
        <w:tabs>
          <w:tab w:val="left" w:pos="3414"/>
        </w:tabs>
        <w:ind w:left="3140"/>
        <w:rPr>
          <w:b/>
        </w:rPr>
      </w:pP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об административной комиссии  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администрации Копанского сельского поселения Ейского района (далее - Положение) устанавливает единые принципы организации работы административной комиссии на территории Копанского сельского поселения Ейского района (далее - административная комиссия).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Административная комиссия (далее – Комиссия) является постоянно действующими коллегиальным органом.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 Количественный состав Комиссии должен быть не менее пяти членов и составлять </w:t>
      </w:r>
      <w:proofErr w:type="spellStart"/>
      <w:r>
        <w:rPr>
          <w:sz w:val="28"/>
          <w:szCs w:val="28"/>
        </w:rPr>
        <w:t>нечетное</w:t>
      </w:r>
      <w:proofErr w:type="spellEnd"/>
      <w:r>
        <w:rPr>
          <w:sz w:val="28"/>
          <w:szCs w:val="28"/>
        </w:rPr>
        <w:t xml:space="preserve"> число.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утверждается постановлением администрации Копанского сельского поселения Ейского района. Изменения в состав административной комиссии вносятся постановлением администрации Копанского сельского поселения Ейского района.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 Комиссия не является юридическим лицом, в своей работе использует печать, штамп и бланки администрации Копанского сельского поселения Ейского района, необходимые для делопроизводства.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 Комиссия в своей деятельности руководствуется </w:t>
      </w:r>
      <w:hyperlink r:id="rId6" w:history="1">
        <w:r>
          <w:rPr>
            <w:rStyle w:val="a7"/>
            <w:color w:val="auto"/>
            <w:sz w:val="28"/>
            <w:szCs w:val="28"/>
          </w:rPr>
          <w:t>Конституцией Российской Федерации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7"/>
            <w:color w:val="auto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sz w:val="28"/>
          <w:szCs w:val="28"/>
        </w:rPr>
        <w:t xml:space="preserve"> (далее - КоАП РФ), </w:t>
      </w:r>
      <w:hyperlink r:id="rId8" w:history="1">
        <w:r>
          <w:rPr>
            <w:rStyle w:val="a7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23 июля 2003 года № 608-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«Об административных правонарушениях», </w:t>
      </w:r>
      <w:hyperlink r:id="rId9" w:history="1">
        <w:r>
          <w:rPr>
            <w:rStyle w:val="a7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14 декабря 2006 года № 1144-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 и иными нормативными правовыми актами Российской Федерации, Краснодарского края, настоящим Положением.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 Основной целью деятельности административной комиссии является исполнение функции по рассмотрению дел об административных правонарушениях, предусмотренных </w:t>
      </w:r>
      <w:hyperlink r:id="rId10" w:history="1">
        <w:r>
          <w:rPr>
            <w:rStyle w:val="a7"/>
            <w:color w:val="auto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Краснодарского края от 23 июля 2003 года № 608-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«Об административных правонарушениях» (далее Закон №608-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>).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Основными задачами производства по делам об административных правонарушениях, осуществляемого административной комиссией,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Председатель, заместитель председателя и ответственный секретарь Комиссии назначаются из числа лиц, замещающих муниципальные должности</w:t>
      </w:r>
      <w:r w:rsidR="007C0A21">
        <w:rPr>
          <w:sz w:val="28"/>
          <w:szCs w:val="28"/>
        </w:rPr>
        <w:t xml:space="preserve"> муниципальной службы Копанского</w:t>
      </w:r>
      <w:r>
        <w:rPr>
          <w:sz w:val="28"/>
          <w:szCs w:val="28"/>
        </w:rPr>
        <w:t xml:space="preserve"> се</w:t>
      </w:r>
      <w:r w:rsidR="007C0A21">
        <w:rPr>
          <w:sz w:val="28"/>
          <w:szCs w:val="28"/>
        </w:rPr>
        <w:t>льского поселения Ейского</w:t>
      </w:r>
      <w:r>
        <w:rPr>
          <w:sz w:val="28"/>
          <w:szCs w:val="28"/>
        </w:rPr>
        <w:t xml:space="preserve"> района.</w:t>
      </w:r>
    </w:p>
    <w:p w:rsidR="00340622" w:rsidRPr="00ED79A3" w:rsidRDefault="00340622" w:rsidP="00340622">
      <w:pPr>
        <w:ind w:firstLine="709"/>
        <w:jc w:val="both"/>
        <w:rPr>
          <w:color w:val="000000" w:themeColor="text1"/>
          <w:sz w:val="28"/>
          <w:szCs w:val="28"/>
        </w:rPr>
      </w:pPr>
      <w:r w:rsidRPr="00ED79A3">
        <w:rPr>
          <w:color w:val="000000" w:themeColor="text1"/>
          <w:sz w:val="28"/>
          <w:szCs w:val="28"/>
        </w:rPr>
        <w:t xml:space="preserve">1.9. Членом Комиссии может быть назначен гражданин Российской Федерации, достигший 21 года, имеющий, как правило, высшее образование, выразивший в письменной форме </w:t>
      </w:r>
      <w:proofErr w:type="spellStart"/>
      <w:r w:rsidRPr="00ED79A3">
        <w:rPr>
          <w:color w:val="000000" w:themeColor="text1"/>
          <w:sz w:val="28"/>
          <w:szCs w:val="28"/>
        </w:rPr>
        <w:t>свое</w:t>
      </w:r>
      <w:proofErr w:type="spellEnd"/>
      <w:r w:rsidRPr="00ED79A3">
        <w:rPr>
          <w:color w:val="000000" w:themeColor="text1"/>
          <w:sz w:val="28"/>
          <w:szCs w:val="28"/>
        </w:rPr>
        <w:t xml:space="preserve"> согласие на включение его в состав соответствующей административной комиссии. Ответственный секретарь административ</w:t>
      </w:r>
      <w:r w:rsidR="00ED79A3" w:rsidRPr="00ED79A3">
        <w:rPr>
          <w:color w:val="000000" w:themeColor="text1"/>
          <w:sz w:val="28"/>
          <w:szCs w:val="28"/>
        </w:rPr>
        <w:t>ной комиссии должен иметь</w:t>
      </w:r>
      <w:r w:rsidRPr="00ED79A3">
        <w:rPr>
          <w:color w:val="000000" w:themeColor="text1"/>
          <w:sz w:val="28"/>
          <w:szCs w:val="28"/>
        </w:rPr>
        <w:t xml:space="preserve"> юридическое образование.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Не может быть назначено членом Комиссии лицо, признанное решением суда недееспособным или ограниченно дееспособным, имеющее неснятую или непогашенную в установленном </w:t>
      </w:r>
      <w:hyperlink r:id="rId11" w:history="1">
        <w:r>
          <w:rPr>
            <w:rStyle w:val="a8"/>
          </w:rPr>
          <w:t>законом</w:t>
        </w:r>
      </w:hyperlink>
      <w:r>
        <w:rPr>
          <w:sz w:val="28"/>
          <w:szCs w:val="28"/>
        </w:rPr>
        <w:t xml:space="preserve">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Комиссии.</w:t>
      </w:r>
    </w:p>
    <w:p w:rsidR="00340622" w:rsidRDefault="00340622" w:rsidP="00340622">
      <w:pPr>
        <w:ind w:firstLine="708"/>
        <w:jc w:val="both"/>
        <w:rPr>
          <w:sz w:val="28"/>
          <w:szCs w:val="28"/>
        </w:rPr>
      </w:pPr>
    </w:p>
    <w:p w:rsidR="00340622" w:rsidRDefault="00340622" w:rsidP="003406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функции и задачи комиссии</w:t>
      </w:r>
    </w:p>
    <w:p w:rsidR="00340622" w:rsidRDefault="00340622" w:rsidP="00340622">
      <w:pPr>
        <w:ind w:firstLine="709"/>
        <w:jc w:val="both"/>
        <w:rPr>
          <w:b/>
          <w:sz w:val="28"/>
          <w:szCs w:val="28"/>
        </w:rPr>
      </w:pP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дел об административных правонарушениях в соответствии с требованиями действующего законодательства;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анализ административных правонарушений, выявление причин и условий, способствующих их совершению.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выполняет следующие функции: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рассматривает дела об административных правонарушениях;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выясняет обстоятельства, исключающие производство по делу об административных правонарушениях, а также имеются ли обстоятельства, смягчающие или отягчающие административную ответственность; 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выясняет, </w:t>
      </w:r>
      <w:proofErr w:type="spellStart"/>
      <w:r>
        <w:rPr>
          <w:sz w:val="28"/>
          <w:szCs w:val="28"/>
        </w:rPr>
        <w:t>причинен</w:t>
      </w:r>
      <w:proofErr w:type="spellEnd"/>
      <w:r>
        <w:rPr>
          <w:sz w:val="28"/>
          <w:szCs w:val="28"/>
        </w:rPr>
        <w:t xml:space="preserve"> ли имущественный ущерб, имеются ли основания для передачи материалов об административном правонарушении судам и органам, уполномоченные рассматривать дела об административных правонарушениях, также выясняет другие обстоятельства, имеющие значение для правильного разрешения дела;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рассматривает представление прокурора;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контроль за правильным и своевременным исполнением постановлений о наложении административных взысканий;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</w:p>
    <w:p w:rsidR="00340622" w:rsidRDefault="00340622" w:rsidP="003406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Права и обязанности</w:t>
      </w:r>
    </w:p>
    <w:p w:rsidR="00340622" w:rsidRDefault="00340622" w:rsidP="00340622">
      <w:pPr>
        <w:ind w:firstLine="709"/>
        <w:jc w:val="both"/>
        <w:rPr>
          <w:b/>
          <w:sz w:val="28"/>
          <w:szCs w:val="28"/>
        </w:rPr>
      </w:pP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вправе: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дела об административных правонарушениях на открытых заседаниях при наличии не менее половины членов состава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дела об административном правонарушении на заседании комиссии в соответствии с Кодексом Российской Федерации об административных правонарушениях и иными нормативными правовыми актами выносить постановление или определение, принимаемое большинством голосов членов комиссии, присутствующих на заседании;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у государственных и иных организаций, учреждений, предприятий,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должностных лиц информацию, документы, материалы, необходимые для осуществления возложенных на Комиссию функций;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заседание Комиссии должностных лиц предприятий, учреждений, организаций других лиц для получения от них сведений по вопросам, рассматриваемым Комиссией;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дела в отсутствии лица, привлекаемого к административной ответственности, в случаях, когда имеются данные о надлежащем и своевременном его извещении о времени и месте рассмотрения дела и если от него не поступило ходатайства об отложении рассмотрения дела по уважительной причине, либо такое ходатайство отклонено без удовлетворения; 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за консультацией и разъяснением в компетентные вышестоящие органы по направлениям рассматриваемых материалов.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обязана: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материалы дел об административных правонарушениях для прокурорского надзора;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материалы об административных правонарушениях прокурору, органу предварительного следствия или дознания в случаях, когда при рассмотрении дела Комиссия </w:t>
      </w:r>
      <w:proofErr w:type="spellStart"/>
      <w:r>
        <w:rPr>
          <w:sz w:val="28"/>
          <w:szCs w:val="28"/>
        </w:rPr>
        <w:t>придет</w:t>
      </w:r>
      <w:proofErr w:type="spellEnd"/>
      <w:r>
        <w:rPr>
          <w:sz w:val="28"/>
          <w:szCs w:val="28"/>
        </w:rPr>
        <w:t xml:space="preserve"> к выводу, что в материалах по делу об административном правонарушении содержатся признаки преступления.</w:t>
      </w:r>
    </w:p>
    <w:p w:rsidR="00340622" w:rsidRDefault="00340622" w:rsidP="00340622">
      <w:pPr>
        <w:ind w:firstLine="709"/>
        <w:jc w:val="both"/>
        <w:rPr>
          <w:b/>
          <w:sz w:val="28"/>
          <w:szCs w:val="28"/>
        </w:rPr>
      </w:pPr>
    </w:p>
    <w:p w:rsidR="00340622" w:rsidRDefault="00340622" w:rsidP="0034062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работы</w:t>
      </w:r>
    </w:p>
    <w:p w:rsidR="00340622" w:rsidRDefault="00340622" w:rsidP="00340622">
      <w:pPr>
        <w:ind w:firstLine="709"/>
        <w:jc w:val="center"/>
        <w:rPr>
          <w:b/>
          <w:sz w:val="28"/>
          <w:szCs w:val="28"/>
        </w:rPr>
      </w:pP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Комиссии проводит председатель Комиссии.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отсутствия председателя Комиссии, его обязанности исполняет заместитель председателя Комиссии.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председателя и его заместителя заседание Комиссии, в качестве председательствующего, проводит один из членов Комиссии, избранных из числа присутствующих членов Комиссии.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Комиссии временное исполнение его обязанностей возлагается на одного из членов Комиссии.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Комиссии: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руководство деятельностью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председательствует на заседаниях Комиссии, организует и планирует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работу;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назначает заседания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подписывает решения, принятые на заседаниях Комиссии, а также протоколы заседаний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</w:t>
      </w:r>
      <w:proofErr w:type="spellStart"/>
      <w:r>
        <w:rPr>
          <w:sz w:val="28"/>
          <w:szCs w:val="28"/>
        </w:rPr>
        <w:t>отчетные</w:t>
      </w:r>
      <w:proofErr w:type="spellEnd"/>
      <w:r>
        <w:rPr>
          <w:sz w:val="28"/>
          <w:szCs w:val="28"/>
        </w:rPr>
        <w:t xml:space="preserve"> документы о деятельности Комиссии в установленные сроки;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</w:t>
      </w:r>
      <w:proofErr w:type="spellStart"/>
      <w:r>
        <w:rPr>
          <w:sz w:val="28"/>
          <w:szCs w:val="28"/>
        </w:rPr>
        <w:t>отнесенные</w:t>
      </w:r>
      <w:proofErr w:type="spellEnd"/>
      <w:r>
        <w:rPr>
          <w:sz w:val="28"/>
          <w:szCs w:val="28"/>
        </w:rPr>
        <w:t xml:space="preserve"> к его компетенции.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Заместитель председателя Комиссии: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поручения председателя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Ответственный секретарь Комиссии: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подготовку заседаний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ведет</w:t>
      </w:r>
      <w:proofErr w:type="spellEnd"/>
      <w:r>
        <w:rPr>
          <w:sz w:val="28"/>
          <w:szCs w:val="28"/>
        </w:rPr>
        <w:t xml:space="preserve"> делопроизводство Комиссии, отвечает за </w:t>
      </w:r>
      <w:proofErr w:type="spellStart"/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и сохранность документов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ведет</w:t>
      </w:r>
      <w:proofErr w:type="spellEnd"/>
      <w:r>
        <w:rPr>
          <w:sz w:val="28"/>
          <w:szCs w:val="28"/>
        </w:rPr>
        <w:t xml:space="preserve"> и подписывает протоколы заседаний Комиссии, а также решения, принимаемые Комиссией;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 поручения председателя Комиссии, его заместителя;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</w:t>
      </w:r>
      <w:proofErr w:type="spellStart"/>
      <w:r>
        <w:rPr>
          <w:sz w:val="28"/>
          <w:szCs w:val="28"/>
        </w:rPr>
        <w:t>отнесенные</w:t>
      </w:r>
      <w:proofErr w:type="spellEnd"/>
      <w:r>
        <w:rPr>
          <w:sz w:val="28"/>
          <w:szCs w:val="28"/>
        </w:rPr>
        <w:t xml:space="preserve"> к его компетенции.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Члены Комиссии: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подготовке заседаний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предварительно, до заседания Комиссии, знакомятся с материалами дел об административных правонарушениях, </w:t>
      </w:r>
      <w:proofErr w:type="spellStart"/>
      <w:r>
        <w:rPr>
          <w:sz w:val="28"/>
          <w:szCs w:val="28"/>
        </w:rPr>
        <w:t>внесенными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рассмотрение;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рассмотрении дел и принятии решений Комиссией;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рассмотрении дела об административном правонарушении.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Полномочия члена административной комиссии досрочно прекращаются в случаях: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1" w:name="sub_1050"/>
      <w:r>
        <w:rPr>
          <w:sz w:val="28"/>
          <w:szCs w:val="28"/>
        </w:rPr>
        <w:t>подачи членом административной комиссии письменного заявления о прекращении своих полномочий;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2" w:name="sub_1051"/>
      <w:bookmarkEnd w:id="1"/>
      <w:r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административной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3" w:name="sub_1052"/>
      <w:bookmarkEnd w:id="2"/>
      <w:r>
        <w:rPr>
          <w:sz w:val="28"/>
          <w:szCs w:val="28"/>
        </w:rPr>
        <w:lastRenderedPageBreak/>
        <w:t>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4" w:name="sub_1053"/>
      <w:bookmarkEnd w:id="3"/>
      <w:r>
        <w:rPr>
          <w:sz w:val="28"/>
          <w:szCs w:val="28"/>
        </w:rPr>
        <w:t>неоднократного невыполнения обязанностей члена административной комиссии, выражающегося в уклонении без уважительных причин от участия в заседаниях административной комиссии;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5" w:name="sub_1054"/>
      <w:bookmarkEnd w:id="4"/>
      <w:r>
        <w:rPr>
          <w:sz w:val="28"/>
          <w:szCs w:val="28"/>
        </w:rPr>
        <w:t>наличия заболевания, которое, согласно медицинскому заключению, препятствует исполнению членом административной комиссии своих полномочий;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6" w:name="sub_1055"/>
      <w:bookmarkEnd w:id="5"/>
      <w:r>
        <w:rPr>
          <w:sz w:val="28"/>
          <w:szCs w:val="28"/>
        </w:rPr>
        <w:t>в иных случаях, предусмотренных действующим законодательством.</w:t>
      </w:r>
    </w:p>
    <w:bookmarkEnd w:id="6"/>
    <w:p w:rsidR="00340622" w:rsidRDefault="00340622" w:rsidP="00340622">
      <w:pPr>
        <w:jc w:val="both"/>
        <w:rPr>
          <w:sz w:val="28"/>
          <w:szCs w:val="28"/>
        </w:rPr>
      </w:pPr>
    </w:p>
    <w:p w:rsidR="00340622" w:rsidRPr="007C0A21" w:rsidRDefault="00340622" w:rsidP="00340622">
      <w:pPr>
        <w:tabs>
          <w:tab w:val="left" w:pos="3414"/>
        </w:tabs>
        <w:ind w:left="704"/>
        <w:rPr>
          <w:rFonts w:ascii="Courier New" w:hAnsi="Courier New" w:cs="Courier New"/>
          <w:b/>
          <w:sz w:val="28"/>
          <w:szCs w:val="28"/>
        </w:rPr>
      </w:pPr>
      <w:proofErr w:type="spellStart"/>
      <w:r w:rsidRPr="007C0A21">
        <w:rPr>
          <w:b/>
          <w:sz w:val="28"/>
          <w:szCs w:val="28"/>
        </w:rPr>
        <w:t>5.Порядок</w:t>
      </w:r>
      <w:proofErr w:type="spellEnd"/>
      <w:r w:rsidRPr="007C0A21">
        <w:rPr>
          <w:b/>
          <w:sz w:val="28"/>
          <w:szCs w:val="28"/>
        </w:rPr>
        <w:t xml:space="preserve"> подготовки дела об административном правонарушении</w:t>
      </w:r>
    </w:p>
    <w:p w:rsidR="00340622" w:rsidRDefault="00340622" w:rsidP="00340622">
      <w:pPr>
        <w:tabs>
          <w:tab w:val="left" w:pos="3414"/>
        </w:tabs>
        <w:ind w:left="704"/>
        <w:rPr>
          <w:b/>
        </w:rPr>
      </w:pPr>
    </w:p>
    <w:p w:rsidR="00340622" w:rsidRPr="007C0A21" w:rsidRDefault="00340622" w:rsidP="00340622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При получении протокола об административном правонарушении ответственный секретарь административной комиссии регистрирует в журнале регистрации протоколов об административных правонарушениях и готовит дело к заседанию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В соответствии с требованиями </w:t>
      </w:r>
      <w:r w:rsidRPr="007C0A21">
        <w:rPr>
          <w:rStyle w:val="2"/>
          <w:rFonts w:eastAsia="Courier New"/>
          <w:color w:val="auto"/>
        </w:rPr>
        <w:t xml:space="preserve">главы 29 </w:t>
      </w:r>
      <w:r w:rsidRPr="007C0A21">
        <w:rPr>
          <w:sz w:val="28"/>
          <w:szCs w:val="28"/>
        </w:rPr>
        <w:t>КоАП РФ проходит проверка предметной, процессуальной и территориальной подведомственности:</w:t>
      </w:r>
    </w:p>
    <w:p w:rsidR="00340622" w:rsidRPr="007C0A21" w:rsidRDefault="00340622" w:rsidP="00340622">
      <w:pPr>
        <w:widowControl w:val="0"/>
        <w:numPr>
          <w:ilvl w:val="0"/>
          <w:numId w:val="4"/>
        </w:numPr>
        <w:tabs>
          <w:tab w:val="left" w:pos="477"/>
        </w:tabs>
        <w:suppressAutoHyphens w:val="0"/>
        <w:spacing w:line="322" w:lineRule="exact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протокол об административном правонарушении составлен по соответствующим составам административных правонарушений, предусмотренных Законом № 608-</w:t>
      </w:r>
      <w:proofErr w:type="spellStart"/>
      <w:r w:rsidRPr="007C0A21">
        <w:rPr>
          <w:sz w:val="28"/>
          <w:szCs w:val="28"/>
        </w:rPr>
        <w:t>КЗ</w:t>
      </w:r>
      <w:proofErr w:type="spellEnd"/>
      <w:r w:rsidRPr="007C0A21">
        <w:rPr>
          <w:sz w:val="28"/>
          <w:szCs w:val="28"/>
        </w:rPr>
        <w:t>;</w:t>
      </w:r>
    </w:p>
    <w:p w:rsidR="00340622" w:rsidRPr="007C0A21" w:rsidRDefault="00340622" w:rsidP="00340622">
      <w:pPr>
        <w:tabs>
          <w:tab w:val="left" w:pos="709"/>
        </w:tabs>
        <w:jc w:val="both"/>
        <w:rPr>
          <w:sz w:val="28"/>
          <w:szCs w:val="28"/>
        </w:rPr>
      </w:pPr>
      <w:r w:rsidRPr="007C0A21">
        <w:rPr>
          <w:sz w:val="28"/>
          <w:szCs w:val="28"/>
        </w:rPr>
        <w:tab/>
        <w:t>местом совершения административного правонарушен</w:t>
      </w:r>
      <w:r w:rsidR="007C0A21">
        <w:rPr>
          <w:sz w:val="28"/>
          <w:szCs w:val="28"/>
        </w:rPr>
        <w:t>ия является территория Копанского</w:t>
      </w:r>
      <w:r w:rsidRPr="007C0A21">
        <w:rPr>
          <w:sz w:val="28"/>
          <w:szCs w:val="28"/>
        </w:rPr>
        <w:t xml:space="preserve"> се</w:t>
      </w:r>
      <w:r w:rsidR="007C0A21">
        <w:rPr>
          <w:sz w:val="28"/>
          <w:szCs w:val="28"/>
        </w:rPr>
        <w:t>льского поселения Ейского</w:t>
      </w:r>
      <w:r w:rsidRPr="007C0A21">
        <w:rPr>
          <w:sz w:val="28"/>
          <w:szCs w:val="28"/>
        </w:rPr>
        <w:t xml:space="preserve"> района, за исключением поступления определения о направлении дела на рассмотрение по месту жительства лица, совершившего административное правонарушение.</w:t>
      </w:r>
    </w:p>
    <w:p w:rsidR="00340622" w:rsidRPr="007C0A21" w:rsidRDefault="00340622" w:rsidP="00340622">
      <w:pPr>
        <w:widowControl w:val="0"/>
        <w:numPr>
          <w:ilvl w:val="1"/>
          <w:numId w:val="3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Если при подготовке дела к рассмотрению ответственный секретарь установит, что:</w:t>
      </w:r>
    </w:p>
    <w:p w:rsidR="00340622" w:rsidRPr="007C0A21" w:rsidRDefault="00340622" w:rsidP="00340622">
      <w:pPr>
        <w:widowControl w:val="0"/>
        <w:numPr>
          <w:ilvl w:val="0"/>
          <w:numId w:val="5"/>
        </w:numPr>
        <w:tabs>
          <w:tab w:val="left" w:pos="672"/>
        </w:tabs>
        <w:suppressAutoHyphens w:val="0"/>
        <w:spacing w:line="322" w:lineRule="exact"/>
        <w:ind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дело об административном правонарушении относится к подведомственности административной комиссии;</w:t>
      </w:r>
    </w:p>
    <w:p w:rsidR="00340622" w:rsidRPr="007C0A21" w:rsidRDefault="00340622" w:rsidP="00340622">
      <w:pPr>
        <w:widowControl w:val="0"/>
        <w:numPr>
          <w:ilvl w:val="0"/>
          <w:numId w:val="5"/>
        </w:numPr>
        <w:tabs>
          <w:tab w:val="left" w:pos="356"/>
        </w:tabs>
        <w:suppressAutoHyphens w:val="0"/>
        <w:spacing w:line="322" w:lineRule="exact"/>
        <w:ind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протокол об административном правонарушении и иные материалы дела оформлены правильно;</w:t>
      </w:r>
    </w:p>
    <w:p w:rsidR="00340622" w:rsidRPr="007C0A21" w:rsidRDefault="00340622" w:rsidP="00340622">
      <w:pPr>
        <w:widowControl w:val="0"/>
        <w:numPr>
          <w:ilvl w:val="0"/>
          <w:numId w:val="5"/>
        </w:numPr>
        <w:tabs>
          <w:tab w:val="left" w:pos="356"/>
        </w:tabs>
        <w:suppressAutoHyphens w:val="0"/>
        <w:spacing w:line="322" w:lineRule="exact"/>
        <w:ind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обстоятельства, исключающих производство по делу, отсутствуют;</w:t>
      </w:r>
    </w:p>
    <w:p w:rsidR="00340622" w:rsidRPr="007C0A21" w:rsidRDefault="00340622" w:rsidP="00340622">
      <w:pPr>
        <w:widowControl w:val="0"/>
        <w:numPr>
          <w:ilvl w:val="0"/>
          <w:numId w:val="5"/>
        </w:numPr>
        <w:tabs>
          <w:tab w:val="left" w:pos="394"/>
        </w:tabs>
        <w:suppressAutoHyphens w:val="0"/>
        <w:spacing w:line="322" w:lineRule="exact"/>
        <w:ind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имеющихся по делу материалов достаточно для его рассмотрения по существу;</w:t>
      </w:r>
    </w:p>
    <w:p w:rsidR="00340622" w:rsidRPr="007C0A21" w:rsidRDefault="00340622" w:rsidP="00340622">
      <w:pPr>
        <w:widowControl w:val="0"/>
        <w:numPr>
          <w:ilvl w:val="0"/>
          <w:numId w:val="5"/>
        </w:numPr>
        <w:tabs>
          <w:tab w:val="left" w:pos="394"/>
        </w:tabs>
        <w:suppressAutoHyphens w:val="0"/>
        <w:spacing w:line="322" w:lineRule="exact"/>
        <w:ind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ходатайства и отводы отсутствуют либо разрешены в установленном порядке, - выносится определение о назначении времени и места рассмотрения дела об административном правонарушении.</w:t>
      </w:r>
    </w:p>
    <w:p w:rsidR="00340622" w:rsidRPr="007C0A21" w:rsidRDefault="00340622" w:rsidP="00340622">
      <w:pPr>
        <w:ind w:firstLine="740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Копия определения о назначении времени и места рассмотрения дела вручается под расписку или высылается (направляется) в течение </w:t>
      </w:r>
      <w:proofErr w:type="spellStart"/>
      <w:r w:rsidRPr="007C0A21">
        <w:rPr>
          <w:sz w:val="28"/>
          <w:szCs w:val="28"/>
        </w:rPr>
        <w:t>трех</w:t>
      </w:r>
      <w:proofErr w:type="spellEnd"/>
      <w:r w:rsidRPr="007C0A21">
        <w:rPr>
          <w:sz w:val="28"/>
          <w:szCs w:val="28"/>
        </w:rPr>
        <w:t xml:space="preserve"> дней со дня вынесения лицу, в отношении которого </w:t>
      </w:r>
      <w:proofErr w:type="spellStart"/>
      <w:r w:rsidRPr="007C0A21">
        <w:rPr>
          <w:sz w:val="28"/>
          <w:szCs w:val="28"/>
        </w:rPr>
        <w:t>ведется</w:t>
      </w:r>
      <w:proofErr w:type="spellEnd"/>
      <w:r w:rsidRPr="007C0A21">
        <w:rPr>
          <w:sz w:val="28"/>
          <w:szCs w:val="28"/>
        </w:rPr>
        <w:t xml:space="preserve"> производство по делу, потерпевшему, а также иным участникам производства по делу, вызываемым для рассмотрения дела.</w:t>
      </w:r>
    </w:p>
    <w:p w:rsidR="00340622" w:rsidRPr="007C0A21" w:rsidRDefault="00340622" w:rsidP="00340622">
      <w:pPr>
        <w:widowControl w:val="0"/>
        <w:numPr>
          <w:ilvl w:val="1"/>
          <w:numId w:val="3"/>
        </w:numPr>
        <w:tabs>
          <w:tab w:val="left" w:pos="1373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Лица, участвующие в производстве по делу, извещаются или вызываются заказным письмом с уведомлением о вручении, повесткой с </w:t>
      </w:r>
      <w:r w:rsidRPr="007C0A21">
        <w:rPr>
          <w:sz w:val="28"/>
          <w:szCs w:val="28"/>
        </w:rPr>
        <w:lastRenderedPageBreak/>
        <w:t>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40622" w:rsidRPr="007C0A21" w:rsidRDefault="00340622" w:rsidP="00340622">
      <w:pPr>
        <w:widowControl w:val="0"/>
        <w:numPr>
          <w:ilvl w:val="2"/>
          <w:numId w:val="3"/>
        </w:numPr>
        <w:tabs>
          <w:tab w:val="left" w:pos="1566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Извещения, адресованные гражданам, должностным лицам, индивидуальным предпринимателям, направляются по месту их жительства.</w:t>
      </w:r>
    </w:p>
    <w:p w:rsidR="00340622" w:rsidRPr="007C0A21" w:rsidRDefault="00340622" w:rsidP="00340622">
      <w:pPr>
        <w:widowControl w:val="0"/>
        <w:numPr>
          <w:ilvl w:val="2"/>
          <w:numId w:val="3"/>
        </w:numPr>
        <w:tabs>
          <w:tab w:val="left" w:pos="1566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Извещение юридическому лицу направляется по месту его нахождения, а если оно связано с деятельностью филиала или представительства юридического лица - то извещение также направляется по месту их нахождения.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участвующее в производстве по делу об административном правонарушении, </w:t>
      </w:r>
      <w:proofErr w:type="spellStart"/>
      <w:r w:rsidRPr="007C0A21">
        <w:rPr>
          <w:sz w:val="28"/>
          <w:szCs w:val="28"/>
        </w:rPr>
        <w:t>ведет</w:t>
      </w:r>
      <w:proofErr w:type="spellEnd"/>
      <w:r w:rsidRPr="007C0A21">
        <w:rPr>
          <w:sz w:val="28"/>
          <w:szCs w:val="28"/>
        </w:rPr>
        <w:t xml:space="preserve"> дело через представителя, извещение также направляется по месту нахождения (месту жительства) представителя (защитника), за исключением случаев, если функцию представителя выполняет юридическая служба юридического лица.</w:t>
      </w:r>
    </w:p>
    <w:p w:rsidR="00340622" w:rsidRPr="007C0A21" w:rsidRDefault="00340622" w:rsidP="00340622">
      <w:pPr>
        <w:widowControl w:val="0"/>
        <w:numPr>
          <w:ilvl w:val="2"/>
          <w:numId w:val="3"/>
        </w:numPr>
        <w:tabs>
          <w:tab w:val="left" w:pos="1566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Если лицо, участвующее в производстве по делу об административном правонарушении, заявило ходатайство о направлении извещений по иному адресу, извещение направляется по этому адресу. В этом случае извещение считается</w:t>
      </w:r>
      <w:r w:rsidRPr="007C0A21">
        <w:rPr>
          <w:b/>
          <w:sz w:val="28"/>
          <w:szCs w:val="28"/>
        </w:rPr>
        <w:t xml:space="preserve"> </w:t>
      </w:r>
      <w:proofErr w:type="spellStart"/>
      <w:r w:rsidRPr="007C0A21">
        <w:rPr>
          <w:sz w:val="28"/>
          <w:szCs w:val="28"/>
        </w:rPr>
        <w:t>врученным</w:t>
      </w:r>
      <w:proofErr w:type="spellEnd"/>
      <w:r w:rsidRPr="007C0A21">
        <w:rPr>
          <w:sz w:val="28"/>
          <w:szCs w:val="28"/>
        </w:rPr>
        <w:t xml:space="preserve"> лицу, участвующему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340622" w:rsidRPr="007C0A21" w:rsidRDefault="00340622" w:rsidP="00340622">
      <w:pPr>
        <w:widowControl w:val="0"/>
        <w:numPr>
          <w:ilvl w:val="2"/>
          <w:numId w:val="3"/>
        </w:numPr>
        <w:tabs>
          <w:tab w:val="left" w:pos="1566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Извещение считается надлежащим, если оно вернулось с отметкой, что адресат не явился за получением, отказался от получения или по адресу, указанному лицом, такой адресат не значится.</w:t>
      </w:r>
    </w:p>
    <w:p w:rsidR="00340622" w:rsidRPr="007C0A21" w:rsidRDefault="00340622" w:rsidP="00340622">
      <w:pPr>
        <w:widowControl w:val="0"/>
        <w:numPr>
          <w:ilvl w:val="2"/>
          <w:numId w:val="3"/>
        </w:numPr>
        <w:tabs>
          <w:tab w:val="left" w:pos="1566"/>
        </w:tabs>
        <w:suppressAutoHyphens w:val="0"/>
        <w:spacing w:line="322" w:lineRule="exact"/>
        <w:ind w:left="0" w:firstLine="709"/>
        <w:jc w:val="both"/>
        <w:rPr>
          <w:color w:val="FF0000"/>
          <w:sz w:val="28"/>
          <w:szCs w:val="28"/>
        </w:rPr>
      </w:pPr>
      <w:r w:rsidRPr="007C0A21">
        <w:rPr>
          <w:sz w:val="28"/>
          <w:szCs w:val="28"/>
        </w:rPr>
        <w:t xml:space="preserve">Если принимается решение о том, что участие лица, в отношении которого </w:t>
      </w:r>
      <w:proofErr w:type="spellStart"/>
      <w:r w:rsidRPr="007C0A21">
        <w:rPr>
          <w:sz w:val="28"/>
          <w:szCs w:val="28"/>
        </w:rPr>
        <w:t>ведется</w:t>
      </w:r>
      <w:proofErr w:type="spellEnd"/>
      <w:r w:rsidRPr="007C0A21">
        <w:rPr>
          <w:sz w:val="28"/>
          <w:szCs w:val="28"/>
        </w:rPr>
        <w:t xml:space="preserve"> производство по делу (законного представителя юридического лица) в рассмотрении дела является обязательным, оно вызывается на рассмотрение дела.</w:t>
      </w:r>
    </w:p>
    <w:p w:rsidR="00340622" w:rsidRPr="007C0A21" w:rsidRDefault="00340622" w:rsidP="00340622">
      <w:pPr>
        <w:tabs>
          <w:tab w:val="left" w:pos="1566"/>
        </w:tabs>
        <w:ind w:left="1074"/>
        <w:jc w:val="both"/>
        <w:rPr>
          <w:color w:val="FF0000"/>
          <w:sz w:val="28"/>
          <w:szCs w:val="28"/>
        </w:rPr>
      </w:pPr>
    </w:p>
    <w:p w:rsidR="00340622" w:rsidRPr="007C0A21" w:rsidRDefault="00340622" w:rsidP="00340622">
      <w:pPr>
        <w:widowControl w:val="0"/>
        <w:numPr>
          <w:ilvl w:val="0"/>
          <w:numId w:val="3"/>
        </w:numPr>
        <w:tabs>
          <w:tab w:val="left" w:pos="1566"/>
        </w:tabs>
        <w:suppressAutoHyphens w:val="0"/>
        <w:spacing w:line="322" w:lineRule="exact"/>
        <w:jc w:val="center"/>
        <w:rPr>
          <w:b/>
          <w:sz w:val="28"/>
          <w:szCs w:val="28"/>
        </w:rPr>
      </w:pPr>
      <w:r w:rsidRPr="007C0A21">
        <w:rPr>
          <w:b/>
          <w:sz w:val="28"/>
          <w:szCs w:val="28"/>
        </w:rPr>
        <w:t>Рассмотрение дел об административных правонарушениях</w:t>
      </w:r>
    </w:p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  <w:bookmarkStart w:id="7" w:name="sub_1057"/>
    </w:p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комиссия рассматривает дела об административных правонарушениях, предусмотренных Законом Краснодарского края от 23 июля 2003 года № 608-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«Об административных правонарушениях», </w:t>
      </w:r>
      <w:proofErr w:type="spellStart"/>
      <w:r>
        <w:rPr>
          <w:sz w:val="28"/>
          <w:szCs w:val="28"/>
        </w:rPr>
        <w:t>отнесенных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компетенции.</w:t>
      </w:r>
    </w:p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</w:p>
    <w:bookmarkEnd w:id="7"/>
    <w:p w:rsidR="00340622" w:rsidRDefault="00340622" w:rsidP="00340622">
      <w:pPr>
        <w:pStyle w:val="a6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Постановления, выносимые административной комиссией</w:t>
      </w:r>
    </w:p>
    <w:p w:rsidR="00340622" w:rsidRDefault="00340622" w:rsidP="00340622">
      <w:pPr>
        <w:pStyle w:val="a6"/>
        <w:ind w:left="709"/>
        <w:jc w:val="both"/>
        <w:rPr>
          <w:b/>
          <w:sz w:val="28"/>
          <w:szCs w:val="28"/>
        </w:rPr>
      </w:pPr>
    </w:p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  <w:bookmarkStart w:id="8" w:name="sub_1059"/>
      <w:r>
        <w:rPr>
          <w:sz w:val="28"/>
          <w:szCs w:val="28"/>
        </w:rPr>
        <w:t xml:space="preserve">Административной комиссией по результатам рассмотрения дела об административном правонарушении выносятся постановления, установленные </w:t>
      </w:r>
      <w:hyperlink r:id="rId12" w:history="1">
        <w:r>
          <w:rPr>
            <w:rStyle w:val="a8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об административных нарушениях.</w:t>
      </w:r>
    </w:p>
    <w:bookmarkEnd w:id="8"/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принимается простым большинством голосов членов административной комиссии, присутствовавших на заседании.</w:t>
      </w:r>
    </w:p>
    <w:p w:rsidR="00340622" w:rsidRDefault="00340622" w:rsidP="00340622">
      <w:pPr>
        <w:pStyle w:val="a6"/>
        <w:ind w:left="0" w:firstLine="709"/>
        <w:jc w:val="both"/>
        <w:rPr>
          <w:sz w:val="28"/>
          <w:szCs w:val="28"/>
        </w:rPr>
      </w:pPr>
    </w:p>
    <w:p w:rsidR="00340622" w:rsidRDefault="00340622" w:rsidP="00340622">
      <w:pPr>
        <w:pStyle w:val="a5"/>
        <w:jc w:val="center"/>
        <w:rPr>
          <w:rFonts w:eastAsia="Courier New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8. Протокол рассмотрения дела об административном правонарушении</w:t>
      </w:r>
    </w:p>
    <w:p w:rsidR="00340622" w:rsidRDefault="00340622" w:rsidP="00340622">
      <w:pPr>
        <w:pStyle w:val="a5"/>
        <w:jc w:val="center"/>
        <w:rPr>
          <w:b/>
          <w:sz w:val="28"/>
          <w:szCs w:val="28"/>
        </w:rPr>
      </w:pP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1374"/>
          <w:tab w:val="left" w:pos="1843"/>
        </w:tabs>
        <w:suppressAutoHyphens w:val="0"/>
        <w:spacing w:line="322" w:lineRule="exact"/>
        <w:ind w:left="0" w:firstLine="851"/>
        <w:jc w:val="both"/>
        <w:rPr>
          <w:rFonts w:ascii="Courier New" w:hAnsi="Courier New" w:cs="Courier New"/>
          <w:sz w:val="28"/>
          <w:szCs w:val="28"/>
        </w:rPr>
      </w:pPr>
      <w:r w:rsidRPr="007C0A21">
        <w:rPr>
          <w:sz w:val="28"/>
          <w:szCs w:val="28"/>
        </w:rPr>
        <w:t>При рассмотрении административной комиссией дела об административном правонарушении составляется протокол заседания административной комиссии о рассмотрении дела об административном правонарушении.</w:t>
      </w: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1374"/>
          <w:tab w:val="left" w:pos="1843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В протоколе заседания административной комиссии о рассмотрении дела об административном правонарушении (далее - протокол) указывается: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378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дата и место рассмотрения дела;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402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наименование и состав административной комиссии;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402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событие рассматриваемого правонарушения;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402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сведения о явке лиц, участвующих в рассмотрении дела, об извещении отсутствующих лиц в установленном порядке;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402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отводы, ходатайства и результаты их рассмотрения;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412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объяснения, показания, пояснения и заключения лиц, участвующих в рассмотрении дела;</w:t>
      </w:r>
    </w:p>
    <w:p w:rsidR="00340622" w:rsidRPr="007C0A21" w:rsidRDefault="00340622" w:rsidP="00340622">
      <w:pPr>
        <w:widowControl w:val="0"/>
        <w:numPr>
          <w:ilvl w:val="0"/>
          <w:numId w:val="7"/>
        </w:numPr>
        <w:tabs>
          <w:tab w:val="left" w:pos="397"/>
        </w:tabs>
        <w:suppressAutoHyphens w:val="0"/>
        <w:spacing w:line="322" w:lineRule="exact"/>
        <w:ind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документы, исследованные при рассмотрении дела.</w:t>
      </w: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397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Составление протокола возлагается на ответственного секретаря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397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397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Протокол подписывается председателем административной комиссии и ответственным </w:t>
      </w:r>
      <w:proofErr w:type="spellStart"/>
      <w:r w:rsidRPr="007C0A21">
        <w:rPr>
          <w:sz w:val="28"/>
          <w:szCs w:val="28"/>
        </w:rPr>
        <w:t>секретарем</w:t>
      </w:r>
      <w:proofErr w:type="spellEnd"/>
      <w:r w:rsidRPr="007C0A21">
        <w:rPr>
          <w:sz w:val="28"/>
          <w:szCs w:val="28"/>
        </w:rPr>
        <w:t xml:space="preserve">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6"/>
        </w:numPr>
        <w:tabs>
          <w:tab w:val="left" w:pos="397"/>
        </w:tabs>
        <w:suppressAutoHyphens w:val="0"/>
        <w:spacing w:line="322" w:lineRule="exact"/>
        <w:ind w:left="0" w:firstLine="851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Протокол считается оформленным с момента подписания председателем административной комиссии и ответственным </w:t>
      </w:r>
      <w:proofErr w:type="spellStart"/>
      <w:r w:rsidRPr="007C0A21">
        <w:rPr>
          <w:sz w:val="28"/>
          <w:szCs w:val="28"/>
        </w:rPr>
        <w:t>секретарем</w:t>
      </w:r>
      <w:proofErr w:type="spellEnd"/>
      <w:r w:rsidRPr="007C0A21">
        <w:rPr>
          <w:sz w:val="28"/>
          <w:szCs w:val="28"/>
        </w:rPr>
        <w:t xml:space="preserve"> административной комиссии.</w:t>
      </w:r>
    </w:p>
    <w:p w:rsidR="00340622" w:rsidRPr="007C0A21" w:rsidRDefault="00340622" w:rsidP="00340622">
      <w:pPr>
        <w:tabs>
          <w:tab w:val="left" w:pos="397"/>
        </w:tabs>
        <w:ind w:left="709"/>
        <w:jc w:val="both"/>
        <w:rPr>
          <w:sz w:val="28"/>
          <w:szCs w:val="28"/>
        </w:rPr>
      </w:pPr>
    </w:p>
    <w:p w:rsidR="00340622" w:rsidRPr="007C0A21" w:rsidRDefault="00340622" w:rsidP="00340622">
      <w:pPr>
        <w:pStyle w:val="a5"/>
        <w:jc w:val="center"/>
        <w:rPr>
          <w:b/>
          <w:color w:val="000000"/>
          <w:sz w:val="28"/>
          <w:szCs w:val="28"/>
        </w:rPr>
      </w:pPr>
      <w:r w:rsidRPr="007C0A21">
        <w:rPr>
          <w:b/>
          <w:sz w:val="28"/>
          <w:szCs w:val="28"/>
        </w:rPr>
        <w:t>9. Требования к порядку исполнения постановлений по делу об административном правонарушении</w:t>
      </w:r>
    </w:p>
    <w:p w:rsidR="00340622" w:rsidRPr="007C0A21" w:rsidRDefault="00340622" w:rsidP="00340622">
      <w:pPr>
        <w:pStyle w:val="a5"/>
        <w:jc w:val="center"/>
        <w:rPr>
          <w:b/>
          <w:sz w:val="28"/>
          <w:szCs w:val="28"/>
        </w:rPr>
      </w:pPr>
    </w:p>
    <w:p w:rsidR="00340622" w:rsidRPr="007C0A21" w:rsidRDefault="00340622" w:rsidP="00340622">
      <w:pPr>
        <w:widowControl w:val="0"/>
        <w:numPr>
          <w:ilvl w:val="1"/>
          <w:numId w:val="8"/>
        </w:numPr>
        <w:tabs>
          <w:tab w:val="left" w:pos="1241"/>
        </w:tabs>
        <w:suppressAutoHyphens w:val="0"/>
        <w:spacing w:line="322" w:lineRule="exact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7C0A21">
        <w:rPr>
          <w:sz w:val="28"/>
          <w:szCs w:val="28"/>
        </w:rPr>
        <w:t xml:space="preserve">Порядок исполнения постановлений по делу об административном правонарушении </w:t>
      </w:r>
      <w:proofErr w:type="spellStart"/>
      <w:r w:rsidRPr="007C0A21">
        <w:rPr>
          <w:sz w:val="28"/>
          <w:szCs w:val="28"/>
        </w:rPr>
        <w:t>определен</w:t>
      </w:r>
      <w:proofErr w:type="spellEnd"/>
      <w:r w:rsidRPr="007C0A21">
        <w:rPr>
          <w:sz w:val="28"/>
          <w:szCs w:val="28"/>
        </w:rPr>
        <w:t xml:space="preserve"> </w:t>
      </w:r>
      <w:r w:rsidRPr="007C0A21">
        <w:rPr>
          <w:rStyle w:val="2"/>
          <w:rFonts w:eastAsia="Courier New"/>
          <w:color w:val="auto"/>
        </w:rPr>
        <w:t xml:space="preserve">главами 31 </w:t>
      </w:r>
      <w:r w:rsidRPr="007C0A21">
        <w:rPr>
          <w:sz w:val="28"/>
          <w:szCs w:val="28"/>
        </w:rPr>
        <w:t xml:space="preserve">и </w:t>
      </w:r>
      <w:r w:rsidRPr="007C0A21">
        <w:rPr>
          <w:rStyle w:val="2"/>
          <w:rFonts w:eastAsia="Courier New"/>
          <w:color w:val="auto"/>
        </w:rPr>
        <w:t xml:space="preserve">32 </w:t>
      </w:r>
      <w:r w:rsidRPr="007C0A21">
        <w:rPr>
          <w:sz w:val="28"/>
          <w:szCs w:val="28"/>
        </w:rPr>
        <w:t>КоАП РФ.</w:t>
      </w:r>
    </w:p>
    <w:p w:rsidR="00340622" w:rsidRPr="007C0A21" w:rsidRDefault="00340622" w:rsidP="00340622">
      <w:pPr>
        <w:widowControl w:val="0"/>
        <w:numPr>
          <w:ilvl w:val="1"/>
          <w:numId w:val="8"/>
        </w:numPr>
        <w:tabs>
          <w:tab w:val="left" w:pos="1241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Контроль за исполнением вступивших в законную силу постановлений осуществляет ответственный секретарь.</w:t>
      </w:r>
    </w:p>
    <w:p w:rsidR="00340622" w:rsidRPr="007C0A21" w:rsidRDefault="00340622" w:rsidP="00340622">
      <w:pPr>
        <w:widowControl w:val="0"/>
        <w:numPr>
          <w:ilvl w:val="1"/>
          <w:numId w:val="8"/>
        </w:numPr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В случае неуплаты штрафа в добровольном порядке в предусмотренные сроки, лицо, подвергнутое штрафу, может быть привлечено к административной ответственности в соответствии с </w:t>
      </w:r>
      <w:r w:rsidRPr="007C0A21">
        <w:rPr>
          <w:rStyle w:val="2"/>
          <w:rFonts w:eastAsia="Courier New"/>
          <w:color w:val="auto"/>
        </w:rPr>
        <w:t xml:space="preserve">частью 1 статьи 20.25 </w:t>
      </w:r>
      <w:r w:rsidRPr="007C0A21">
        <w:rPr>
          <w:sz w:val="28"/>
          <w:szCs w:val="28"/>
        </w:rPr>
        <w:t>КоАП РФ.</w:t>
      </w:r>
    </w:p>
    <w:p w:rsidR="00340622" w:rsidRPr="007C0A21" w:rsidRDefault="00340622" w:rsidP="00340622">
      <w:pPr>
        <w:pStyle w:val="a5"/>
        <w:jc w:val="center"/>
        <w:rPr>
          <w:b/>
          <w:color w:val="000000"/>
          <w:sz w:val="28"/>
          <w:szCs w:val="28"/>
        </w:rPr>
      </w:pPr>
    </w:p>
    <w:p w:rsidR="00340622" w:rsidRDefault="00340622" w:rsidP="0034062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Ведение делопроизводства по делу об административном правонарушении</w:t>
      </w:r>
    </w:p>
    <w:p w:rsidR="00340622" w:rsidRDefault="00340622" w:rsidP="00340622">
      <w:pPr>
        <w:pStyle w:val="a5"/>
        <w:ind w:firstLine="708"/>
        <w:jc w:val="both"/>
        <w:rPr>
          <w:sz w:val="28"/>
          <w:szCs w:val="28"/>
        </w:rPr>
      </w:pPr>
    </w:p>
    <w:p w:rsidR="00340622" w:rsidRDefault="00340622" w:rsidP="0034062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Ответственный секретарь административной комиссии осуществляет общее руководство делопроизводством в комиссии и отвечает за его состояние. Им же осуществляется организационное обеспечение работы административной комиссии.</w:t>
      </w:r>
    </w:p>
    <w:p w:rsidR="00340622" w:rsidRDefault="00340622" w:rsidP="00340622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 За хранение журналов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, своевременность и достоверность вносимых в них сведений ответственность </w:t>
      </w: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ответственный секретарь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7C0A21">
        <w:rPr>
          <w:sz w:val="28"/>
          <w:szCs w:val="28"/>
        </w:rPr>
        <w:t xml:space="preserve">Отправка всех необходимых документов участникам производства по делу об административном правонарушении производится ответственным </w:t>
      </w:r>
      <w:proofErr w:type="spellStart"/>
      <w:r w:rsidRPr="007C0A21">
        <w:rPr>
          <w:sz w:val="28"/>
          <w:szCs w:val="28"/>
        </w:rPr>
        <w:t>секретарем</w:t>
      </w:r>
      <w:proofErr w:type="spellEnd"/>
      <w:r w:rsidRPr="007C0A21">
        <w:rPr>
          <w:sz w:val="28"/>
          <w:szCs w:val="28"/>
        </w:rPr>
        <w:t xml:space="preserve"> административной комиссии.</w:t>
      </w:r>
    </w:p>
    <w:p w:rsidR="00340622" w:rsidRPr="007C0A21" w:rsidRDefault="00340622" w:rsidP="00340622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Извещения по делу об административном правонарушении должны быть направлены не позднее </w:t>
      </w:r>
      <w:proofErr w:type="spellStart"/>
      <w:r w:rsidRPr="007C0A21">
        <w:rPr>
          <w:sz w:val="28"/>
          <w:szCs w:val="28"/>
        </w:rPr>
        <w:t>трех</w:t>
      </w:r>
      <w:proofErr w:type="spellEnd"/>
      <w:r w:rsidRPr="007C0A21">
        <w:rPr>
          <w:sz w:val="28"/>
          <w:szCs w:val="28"/>
        </w:rPr>
        <w:t xml:space="preserve"> дней после назначения дела к рассмотрению. В тех случаях, когда направленное извещение окажется </w:t>
      </w:r>
      <w:proofErr w:type="spellStart"/>
      <w:r w:rsidRPr="007C0A21">
        <w:rPr>
          <w:sz w:val="28"/>
          <w:szCs w:val="28"/>
        </w:rPr>
        <w:t>неврученной</w:t>
      </w:r>
      <w:proofErr w:type="spellEnd"/>
      <w:r w:rsidRPr="007C0A21">
        <w:rPr>
          <w:sz w:val="28"/>
          <w:szCs w:val="28"/>
        </w:rPr>
        <w:t xml:space="preserve"> адресату, ответственный секретарь административной комиссии обязан немедленно по возвращении </w:t>
      </w:r>
      <w:proofErr w:type="spellStart"/>
      <w:r w:rsidRPr="007C0A21">
        <w:rPr>
          <w:sz w:val="28"/>
          <w:szCs w:val="28"/>
        </w:rPr>
        <w:t>ее</w:t>
      </w:r>
      <w:proofErr w:type="spellEnd"/>
      <w:r w:rsidRPr="007C0A21">
        <w:rPr>
          <w:sz w:val="28"/>
          <w:szCs w:val="28"/>
        </w:rPr>
        <w:t xml:space="preserve"> почтой или рассыльным выяснить причины невручения, доложить об этом председателю административной комиссии и по указанию последнего принять меры, обеспечивающие своевременное вручение извещения. Расписки о получении извещений лицами, не явившимися на заседание административной комиссии, подшиваются к делу.</w:t>
      </w:r>
    </w:p>
    <w:p w:rsidR="00340622" w:rsidRPr="007C0A21" w:rsidRDefault="00340622" w:rsidP="00340622">
      <w:pPr>
        <w:widowControl w:val="0"/>
        <w:numPr>
          <w:ilvl w:val="1"/>
          <w:numId w:val="9"/>
        </w:numPr>
        <w:tabs>
          <w:tab w:val="left" w:pos="0"/>
        </w:tabs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После рассмотрения дела административной комиссией, ответственный секретарь подшивает в дело в хронологическом порядке следующие документы: предшествующую заседанию комиссии переписку;</w:t>
      </w:r>
    </w:p>
    <w:p w:rsidR="00340622" w:rsidRPr="007C0A21" w:rsidRDefault="00340622" w:rsidP="00340622">
      <w:pPr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вынесенные в ходе заседания определения и постановления; все </w:t>
      </w:r>
      <w:proofErr w:type="spellStart"/>
      <w:r w:rsidRPr="007C0A21">
        <w:rPr>
          <w:sz w:val="28"/>
          <w:szCs w:val="28"/>
        </w:rPr>
        <w:t>приобщенные</w:t>
      </w:r>
      <w:proofErr w:type="spellEnd"/>
      <w:r w:rsidRPr="007C0A21">
        <w:rPr>
          <w:sz w:val="28"/>
          <w:szCs w:val="28"/>
        </w:rPr>
        <w:t xml:space="preserve"> к делу в процессе заседания документы в порядке их поступления; протокол заседания комиссии, подписанный в установленном порядке; решение по результатам рассмотрения дела. Все документы подшиваются в дело так, чтобы их текст был полностью виден.</w:t>
      </w:r>
    </w:p>
    <w:p w:rsidR="00340622" w:rsidRPr="007C0A21" w:rsidRDefault="00340622" w:rsidP="00340622">
      <w:pPr>
        <w:widowControl w:val="0"/>
        <w:numPr>
          <w:ilvl w:val="1"/>
          <w:numId w:val="9"/>
        </w:numPr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 xml:space="preserve">Все дела об административных правонарушениях, рассматриваемые административной комиссией, подлежат </w:t>
      </w:r>
      <w:proofErr w:type="spellStart"/>
      <w:r w:rsidRPr="007C0A21">
        <w:rPr>
          <w:sz w:val="28"/>
          <w:szCs w:val="28"/>
        </w:rPr>
        <w:t>учету</w:t>
      </w:r>
      <w:proofErr w:type="spellEnd"/>
      <w:r w:rsidRPr="007C0A21">
        <w:rPr>
          <w:sz w:val="28"/>
          <w:szCs w:val="28"/>
        </w:rPr>
        <w:t>.</w:t>
      </w:r>
    </w:p>
    <w:p w:rsidR="00340622" w:rsidRPr="007C0A21" w:rsidRDefault="00340622" w:rsidP="00340622">
      <w:pPr>
        <w:ind w:firstLine="740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Номер дела об административном правонарушении включает в себя порядковый номер дела по журналу регистрации об административных правонарушениях.</w:t>
      </w:r>
    </w:p>
    <w:p w:rsidR="00340622" w:rsidRPr="007C0A21" w:rsidRDefault="00340622" w:rsidP="00340622">
      <w:pPr>
        <w:widowControl w:val="0"/>
        <w:numPr>
          <w:ilvl w:val="1"/>
          <w:numId w:val="9"/>
        </w:numPr>
        <w:suppressAutoHyphens w:val="0"/>
        <w:spacing w:line="322" w:lineRule="exact"/>
        <w:ind w:left="0" w:firstLine="709"/>
        <w:jc w:val="both"/>
        <w:rPr>
          <w:sz w:val="28"/>
          <w:szCs w:val="28"/>
        </w:rPr>
      </w:pPr>
      <w:r w:rsidRPr="007C0A21">
        <w:rPr>
          <w:sz w:val="28"/>
          <w:szCs w:val="28"/>
        </w:rPr>
        <w:t>В административной комиссии ведутся журналы согласно номенклат</w:t>
      </w:r>
      <w:r w:rsidR="0092093E">
        <w:rPr>
          <w:sz w:val="28"/>
          <w:szCs w:val="28"/>
        </w:rPr>
        <w:t>уре дел администрации Копанского</w:t>
      </w:r>
      <w:r w:rsidRPr="007C0A21">
        <w:rPr>
          <w:sz w:val="28"/>
          <w:szCs w:val="28"/>
        </w:rPr>
        <w:t xml:space="preserve"> се</w:t>
      </w:r>
      <w:r w:rsidR="0092093E">
        <w:rPr>
          <w:sz w:val="28"/>
          <w:szCs w:val="28"/>
        </w:rPr>
        <w:t>льского поселения Ейского</w:t>
      </w:r>
      <w:r w:rsidRPr="007C0A21">
        <w:rPr>
          <w:sz w:val="28"/>
          <w:szCs w:val="28"/>
        </w:rPr>
        <w:t xml:space="preserve"> района.</w:t>
      </w:r>
    </w:p>
    <w:p w:rsidR="00340622" w:rsidRDefault="00340622" w:rsidP="00340622">
      <w:pPr>
        <w:widowControl w:val="0"/>
        <w:numPr>
          <w:ilvl w:val="1"/>
          <w:numId w:val="9"/>
        </w:numPr>
        <w:suppressAutoHyphens w:val="0"/>
        <w:spacing w:line="322" w:lineRule="exact"/>
        <w:ind w:left="0" w:firstLine="709"/>
        <w:jc w:val="both"/>
      </w:pPr>
      <w:r w:rsidRPr="007C0A21">
        <w:rPr>
          <w:sz w:val="28"/>
          <w:szCs w:val="28"/>
        </w:rPr>
        <w:t xml:space="preserve">Журналы </w:t>
      </w:r>
      <w:proofErr w:type="spellStart"/>
      <w:r w:rsidRPr="007C0A21">
        <w:rPr>
          <w:sz w:val="28"/>
          <w:szCs w:val="28"/>
        </w:rPr>
        <w:t>учета</w:t>
      </w:r>
      <w:proofErr w:type="spellEnd"/>
      <w:r w:rsidRPr="007C0A21">
        <w:rPr>
          <w:sz w:val="28"/>
          <w:szCs w:val="28"/>
        </w:rPr>
        <w:t xml:space="preserve"> дел являются документами внутреннего пользования и не могут передаваться или выдаваться организациям, физическим или должностным лицам без разрешения председателя административной комиссии за исключением случаев, предусмотренных законодательством Российской Федерации</w:t>
      </w:r>
      <w:r>
        <w:t>.</w:t>
      </w:r>
    </w:p>
    <w:p w:rsidR="00340622" w:rsidRDefault="00340622" w:rsidP="00340622">
      <w:pPr>
        <w:tabs>
          <w:tab w:val="left" w:pos="1409"/>
        </w:tabs>
        <w:jc w:val="both"/>
      </w:pPr>
    </w:p>
    <w:p w:rsidR="00340622" w:rsidRDefault="00340622" w:rsidP="0034062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Порядок организационного и материально-технического обеспечения деятельности Комиссии</w:t>
      </w:r>
    </w:p>
    <w:p w:rsidR="00340622" w:rsidRDefault="00340622" w:rsidP="00340622">
      <w:pPr>
        <w:ind w:firstLine="709"/>
        <w:jc w:val="both"/>
        <w:rPr>
          <w:sz w:val="28"/>
          <w:szCs w:val="28"/>
        </w:rPr>
      </w:pPr>
    </w:p>
    <w:p w:rsidR="00340622" w:rsidRDefault="00340622" w:rsidP="00340622">
      <w:pPr>
        <w:ind w:firstLine="709"/>
        <w:jc w:val="both"/>
        <w:rPr>
          <w:sz w:val="28"/>
          <w:szCs w:val="28"/>
        </w:rPr>
      </w:pPr>
      <w:bookmarkStart w:id="9" w:name="sub_61"/>
      <w:r>
        <w:rPr>
          <w:sz w:val="28"/>
          <w:szCs w:val="28"/>
        </w:rPr>
        <w:t xml:space="preserve">Обеспечение Комиссии средствами связи, оргтехникой, канцелярскими товарами и другими расходными материалами осуществляет администрация </w:t>
      </w:r>
      <w:r w:rsidR="0092093E">
        <w:rPr>
          <w:sz w:val="28"/>
          <w:szCs w:val="28"/>
        </w:rPr>
        <w:t>Копанского сельского поселения Ей</w:t>
      </w:r>
      <w:r>
        <w:rPr>
          <w:sz w:val="28"/>
          <w:szCs w:val="28"/>
        </w:rPr>
        <w:t>ского района</w:t>
      </w:r>
    </w:p>
    <w:bookmarkEnd w:id="9"/>
    <w:p w:rsidR="00340622" w:rsidRDefault="00340622" w:rsidP="00340622">
      <w:pPr>
        <w:tabs>
          <w:tab w:val="left" w:pos="1409"/>
        </w:tabs>
        <w:jc w:val="both"/>
      </w:pPr>
    </w:p>
    <w:p w:rsidR="00340622" w:rsidRPr="0092093E" w:rsidRDefault="00340622" w:rsidP="00340622">
      <w:pPr>
        <w:tabs>
          <w:tab w:val="left" w:pos="1409"/>
        </w:tabs>
        <w:jc w:val="both"/>
        <w:rPr>
          <w:sz w:val="28"/>
          <w:szCs w:val="28"/>
        </w:rPr>
      </w:pPr>
      <w:r w:rsidRPr="0092093E">
        <w:rPr>
          <w:sz w:val="28"/>
          <w:szCs w:val="28"/>
        </w:rPr>
        <w:t xml:space="preserve">Глава </w:t>
      </w:r>
      <w:r w:rsidR="0092093E" w:rsidRPr="0092093E">
        <w:rPr>
          <w:sz w:val="28"/>
          <w:szCs w:val="28"/>
        </w:rPr>
        <w:t xml:space="preserve">Копанского </w:t>
      </w:r>
      <w:r w:rsidR="0092093E">
        <w:rPr>
          <w:sz w:val="28"/>
          <w:szCs w:val="28"/>
        </w:rPr>
        <w:t>сельского поселения</w:t>
      </w:r>
    </w:p>
    <w:p w:rsidR="001151FB" w:rsidRPr="00281AF9" w:rsidRDefault="0092093E" w:rsidP="00111CF9">
      <w:pPr>
        <w:tabs>
          <w:tab w:val="left" w:pos="1409"/>
        </w:tabs>
        <w:jc w:val="both"/>
        <w:rPr>
          <w:sz w:val="28"/>
          <w:szCs w:val="28"/>
        </w:rPr>
      </w:pPr>
      <w:r w:rsidRPr="0092093E">
        <w:rPr>
          <w:sz w:val="28"/>
          <w:szCs w:val="28"/>
        </w:rPr>
        <w:t>Ейского</w:t>
      </w:r>
      <w:r w:rsidR="00340622" w:rsidRPr="0092093E">
        <w:rPr>
          <w:sz w:val="28"/>
          <w:szCs w:val="28"/>
        </w:rPr>
        <w:t xml:space="preserve"> рай</w:t>
      </w:r>
      <w:r w:rsidRPr="0092093E">
        <w:rPr>
          <w:sz w:val="28"/>
          <w:szCs w:val="28"/>
        </w:rPr>
        <w:t>она</w:t>
      </w:r>
      <w:r w:rsidRPr="0092093E">
        <w:rPr>
          <w:sz w:val="28"/>
          <w:szCs w:val="28"/>
        </w:rPr>
        <w:tab/>
      </w:r>
      <w:r w:rsidRPr="0092093E">
        <w:rPr>
          <w:sz w:val="28"/>
          <w:szCs w:val="28"/>
        </w:rPr>
        <w:tab/>
      </w:r>
      <w:r w:rsidRPr="0092093E">
        <w:rPr>
          <w:sz w:val="28"/>
          <w:szCs w:val="28"/>
        </w:rPr>
        <w:tab/>
      </w:r>
      <w:r w:rsidRPr="009209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92093E">
        <w:rPr>
          <w:sz w:val="28"/>
          <w:szCs w:val="28"/>
        </w:rPr>
        <w:tab/>
      </w:r>
      <w:r w:rsidRPr="0092093E">
        <w:rPr>
          <w:sz w:val="28"/>
          <w:szCs w:val="28"/>
        </w:rPr>
        <w:tab/>
        <w:t xml:space="preserve">            </w:t>
      </w:r>
      <w:proofErr w:type="spellStart"/>
      <w:r w:rsidRPr="0092093E">
        <w:rPr>
          <w:sz w:val="28"/>
          <w:szCs w:val="28"/>
        </w:rPr>
        <w:t>А.В.Левадний</w:t>
      </w:r>
      <w:proofErr w:type="spellEnd"/>
    </w:p>
    <w:sectPr w:rsidR="001151FB" w:rsidRPr="00281AF9" w:rsidSect="007F34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EB6"/>
    <w:multiLevelType w:val="multilevel"/>
    <w:tmpl w:val="98209CE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46665BD"/>
    <w:multiLevelType w:val="multilevel"/>
    <w:tmpl w:val="7BD03F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65789"/>
    <w:multiLevelType w:val="multilevel"/>
    <w:tmpl w:val="F0488E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F984478"/>
    <w:multiLevelType w:val="hybridMultilevel"/>
    <w:tmpl w:val="A056A1E4"/>
    <w:lvl w:ilvl="0" w:tplc="36EAF68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1123B7"/>
    <w:multiLevelType w:val="multilevel"/>
    <w:tmpl w:val="B34E660E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10950A8"/>
    <w:multiLevelType w:val="multilevel"/>
    <w:tmpl w:val="2BB06AD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1FC42DE"/>
    <w:multiLevelType w:val="multilevel"/>
    <w:tmpl w:val="34D8D4D6"/>
    <w:lvl w:ilvl="0">
      <w:start w:val="5"/>
      <w:numFmt w:val="decimal"/>
      <w:lvlText w:val="%1."/>
      <w:lvlJc w:val="left"/>
      <w:pPr>
        <w:ind w:left="70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19" w:hanging="1080"/>
      </w:pPr>
    </w:lvl>
    <w:lvl w:ilvl="4">
      <w:start w:val="1"/>
      <w:numFmt w:val="decimal"/>
      <w:isLgl/>
      <w:lvlText w:val="%1.%2.%3.%4.%5."/>
      <w:lvlJc w:val="left"/>
      <w:pPr>
        <w:ind w:left="2884" w:hanging="1080"/>
      </w:pPr>
    </w:lvl>
    <w:lvl w:ilvl="5">
      <w:start w:val="1"/>
      <w:numFmt w:val="decimal"/>
      <w:isLgl/>
      <w:lvlText w:val="%1.%2.%3.%4.%5.%6."/>
      <w:lvlJc w:val="left"/>
      <w:pPr>
        <w:ind w:left="3609" w:hanging="1440"/>
      </w:pPr>
    </w:lvl>
    <w:lvl w:ilvl="6">
      <w:start w:val="1"/>
      <w:numFmt w:val="decimal"/>
      <w:isLgl/>
      <w:lvlText w:val="%1.%2.%3.%4.%5.%6.%7."/>
      <w:lvlJc w:val="left"/>
      <w:pPr>
        <w:ind w:left="4334" w:hanging="1800"/>
      </w:pPr>
    </w:lvl>
    <w:lvl w:ilvl="7">
      <w:start w:val="1"/>
      <w:numFmt w:val="decimal"/>
      <w:isLgl/>
      <w:lvlText w:val="%1.%2.%3.%4.%5.%6.%7.%8."/>
      <w:lvlJc w:val="left"/>
      <w:pPr>
        <w:ind w:left="4699" w:hanging="1800"/>
      </w:pPr>
    </w:lvl>
    <w:lvl w:ilvl="8">
      <w:start w:val="1"/>
      <w:numFmt w:val="decimal"/>
      <w:isLgl/>
      <w:lvlText w:val="%1.%2.%3.%4.%5.%6.%7.%8.%9."/>
      <w:lvlJc w:val="left"/>
      <w:pPr>
        <w:ind w:left="5424" w:hanging="2160"/>
      </w:pPr>
    </w:lvl>
  </w:abstractNum>
  <w:abstractNum w:abstractNumId="7" w15:restartNumberingAfterBreak="0">
    <w:nsid w:val="49C54010"/>
    <w:multiLevelType w:val="multilevel"/>
    <w:tmpl w:val="495A5784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60625950"/>
    <w:multiLevelType w:val="hybridMultilevel"/>
    <w:tmpl w:val="8990D816"/>
    <w:lvl w:ilvl="0" w:tplc="179E647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9"/>
    <w:rsid w:val="00011619"/>
    <w:rsid w:val="000C21B5"/>
    <w:rsid w:val="00111CF9"/>
    <w:rsid w:val="001151FB"/>
    <w:rsid w:val="00180B04"/>
    <w:rsid w:val="00281AF9"/>
    <w:rsid w:val="002E71A5"/>
    <w:rsid w:val="00340622"/>
    <w:rsid w:val="005B040E"/>
    <w:rsid w:val="00711F73"/>
    <w:rsid w:val="007C0A21"/>
    <w:rsid w:val="007F34CC"/>
    <w:rsid w:val="00843967"/>
    <w:rsid w:val="0092093E"/>
    <w:rsid w:val="00960B9A"/>
    <w:rsid w:val="00E561B5"/>
    <w:rsid w:val="00E97DDE"/>
    <w:rsid w:val="00ED79A3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17AC-7FC4-41E9-BBD7-A30FE414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60B9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960B9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60B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E71A5"/>
    <w:pPr>
      <w:ind w:left="720"/>
      <w:contextualSpacing/>
    </w:pPr>
  </w:style>
  <w:style w:type="character" w:customStyle="1" w:styleId="2">
    <w:name w:val="Основной текст (2)"/>
    <w:rsid w:val="003406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7">
    <w:name w:val="Гипертекстовая ссылка"/>
    <w:uiPriority w:val="99"/>
    <w:rsid w:val="00340622"/>
    <w:rPr>
      <w:rFonts w:ascii="Times New Roman" w:hAnsi="Times New Roman" w:cs="Times New Roman" w:hint="default"/>
      <w:color w:val="106BBE"/>
    </w:rPr>
  </w:style>
  <w:style w:type="character" w:styleId="a8">
    <w:name w:val="Hyperlink"/>
    <w:basedOn w:val="a0"/>
    <w:uiPriority w:val="99"/>
    <w:semiHidden/>
    <w:unhideWhenUsed/>
    <w:rsid w:val="003406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34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4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23940608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267/0" TargetMode="External"/><Relationship Id="rId12" Type="http://schemas.openxmlformats.org/officeDocument/2006/relationships/hyperlink" Target="http://internet.garant.ru/document/redirect/12125267/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0103000/0" TargetMode="External"/><Relationship Id="rId11" Type="http://schemas.openxmlformats.org/officeDocument/2006/relationships/hyperlink" Target="http://mobileonline.garant.ru/document?id=10008000&amp;sub=8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document/redirect/2394060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2394114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2024-08-02T06:23:00Z</cp:lastPrinted>
  <dcterms:created xsi:type="dcterms:W3CDTF">2024-07-19T07:21:00Z</dcterms:created>
  <dcterms:modified xsi:type="dcterms:W3CDTF">2024-08-02T06:27:00Z</dcterms:modified>
</cp:coreProperties>
</file>